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ABA82" w14:textId="77777777" w:rsidR="002E68BC" w:rsidRPr="002E68BC" w:rsidRDefault="002E68BC" w:rsidP="002E68B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E68BC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B864B56" wp14:editId="4A050A6E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1C57F" w14:textId="77777777" w:rsidR="002E68BC" w:rsidRPr="002E68BC" w:rsidRDefault="002E68BC" w:rsidP="002E68B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E68B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C5282C9" w14:textId="77777777" w:rsidR="002E68BC" w:rsidRPr="002E68BC" w:rsidRDefault="002E68BC" w:rsidP="002E68B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E68B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34703735" w14:textId="77777777" w:rsidR="002E68BC" w:rsidRPr="002E68BC" w:rsidRDefault="002E68BC" w:rsidP="002E68BC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E68BC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002AC2B" w14:textId="77777777" w:rsidR="002E68BC" w:rsidRPr="002E68BC" w:rsidRDefault="002E68BC" w:rsidP="002E68BC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E68B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81" distB="4294967281" distL="114300" distR="114300" simplePos="0" relativeHeight="251659264" behindDoc="0" locked="0" layoutInCell="1" allowOverlap="1" wp14:anchorId="3E6DFA93" wp14:editId="1C32A05D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F5E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193C524" w14:textId="78FACADE" w:rsidR="002E68BC" w:rsidRPr="002E68BC" w:rsidRDefault="002E68BC" w:rsidP="002E68BC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21</w:t>
      </w:r>
      <w:bookmarkStart w:id="0" w:name="_GoBack"/>
      <w:bookmarkEnd w:id="0"/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.03.2022 года </w:t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18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4</w:t>
      </w:r>
      <w:r w:rsidRPr="002E68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6CFEAF8C" w14:textId="77777777" w:rsidR="002E68BC" w:rsidRPr="002E68BC" w:rsidRDefault="002E68BC" w:rsidP="002E68BC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1A173EA" w14:textId="77777777" w:rsidR="002E68BC" w:rsidRPr="002E68BC" w:rsidRDefault="002E68BC" w:rsidP="002E68BC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E68BC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29E89AC5" w14:textId="77777777" w:rsidR="002E68BC" w:rsidRPr="002E68BC" w:rsidRDefault="002E68BC" w:rsidP="002E68BC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iCs/>
          <w:sz w:val="28"/>
          <w:szCs w:val="28"/>
        </w:rPr>
      </w:pPr>
    </w:p>
    <w:p w14:paraId="5CE91879" w14:textId="77777777" w:rsidR="002E68BC" w:rsidRDefault="002E68BC" w:rsidP="00CC661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4A8ED205" w14:textId="269FD633" w:rsidR="00585262" w:rsidRPr="00CC6614" w:rsidRDefault="00585262" w:rsidP="00CC661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C6614">
        <w:rPr>
          <w:rFonts w:ascii="Liberation Serif" w:hAnsi="Liberation Serif" w:cs="Times New Roman"/>
          <w:b/>
          <w:sz w:val="28"/>
          <w:szCs w:val="28"/>
        </w:rPr>
        <w:t xml:space="preserve">О внесении изменений в бюджетный прогноз городского округа Среднеуральск на долгосрочный период до 2025 года, утвержденный постановлением администрации городского округа Среднеуральск </w:t>
      </w:r>
    </w:p>
    <w:p w14:paraId="641BE35B" w14:textId="77777777" w:rsidR="00F70510" w:rsidRDefault="00585262" w:rsidP="00CC661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C6614">
        <w:rPr>
          <w:rFonts w:ascii="Liberation Serif" w:hAnsi="Liberation Serif" w:cs="Times New Roman"/>
          <w:b/>
          <w:sz w:val="28"/>
          <w:szCs w:val="28"/>
        </w:rPr>
        <w:t>от 19.03.2020 № 184</w:t>
      </w:r>
    </w:p>
    <w:p w14:paraId="1CEDF639" w14:textId="74391EBE" w:rsidR="00CC6614" w:rsidRDefault="00CC6614" w:rsidP="00CC6614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4E5D4693" w14:textId="77777777" w:rsidR="00432143" w:rsidRPr="00432143" w:rsidRDefault="00432143" w:rsidP="00CC6614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14:paraId="700BAC37" w14:textId="77777777" w:rsidR="00F70510" w:rsidRPr="00CC6614" w:rsidRDefault="00F70510" w:rsidP="00CC6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</w:pPr>
      <w:r w:rsidRPr="00CC6614"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  <w:t xml:space="preserve">В соответствии со </w:t>
      </w:r>
      <w:hyperlink r:id="rId9" w:history="1">
        <w:r w:rsidRPr="00CC6614">
          <w:rPr>
            <w:rFonts w:ascii="Liberation Serif" w:hAnsi="Liberation Serif" w:cs="Times New Roman"/>
            <w:bCs/>
            <w:iCs/>
            <w:color w:val="000000" w:themeColor="text1"/>
            <w:sz w:val="28"/>
            <w:szCs w:val="28"/>
          </w:rPr>
          <w:t>статьей 170.1</w:t>
        </w:r>
      </w:hyperlink>
      <w:r w:rsidRPr="00CC6614"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  <w:t xml:space="preserve"> Бюджетного кодекса Российской Федерации, руководствуясь </w:t>
      </w:r>
      <w:r w:rsidR="00585262" w:rsidRPr="00CC6614"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  <w:t>п</w:t>
      </w:r>
      <w:hyperlink r:id="rId10" w:history="1">
        <w:r w:rsidRPr="00CC6614">
          <w:rPr>
            <w:rFonts w:ascii="Liberation Serif" w:hAnsi="Liberation Serif" w:cs="Times New Roman"/>
            <w:bCs/>
            <w:iCs/>
            <w:color w:val="000000" w:themeColor="text1"/>
            <w:sz w:val="28"/>
            <w:szCs w:val="28"/>
          </w:rPr>
          <w:t>остановлением</w:t>
        </w:r>
      </w:hyperlink>
      <w:r w:rsidRPr="00CC6614"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  <w:t xml:space="preserve"> администрации городского округа Среднеуральск от 06.04.2017</w:t>
      </w:r>
      <w:r w:rsidR="00F720E9" w:rsidRPr="00CC6614"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  <w:t xml:space="preserve"> </w:t>
      </w:r>
      <w:r w:rsidRPr="00CC6614"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  <w:t>№</w:t>
      </w:r>
      <w:r w:rsidR="00F720E9" w:rsidRPr="00CC6614"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  <w:t xml:space="preserve"> </w:t>
      </w:r>
      <w:r w:rsidRPr="00CC6614">
        <w:rPr>
          <w:rFonts w:ascii="Liberation Serif" w:hAnsi="Liberation Serif" w:cs="Times New Roman"/>
          <w:bCs/>
          <w:iCs/>
          <w:color w:val="000000" w:themeColor="text1"/>
          <w:sz w:val="28"/>
          <w:szCs w:val="28"/>
        </w:rPr>
        <w:t>191 «О</w:t>
      </w:r>
      <w:r w:rsidRPr="00CC6614">
        <w:rPr>
          <w:rFonts w:ascii="Liberation Serif" w:hAnsi="Liberation Serif" w:cs="Times New Roman"/>
          <w:sz w:val="28"/>
          <w:szCs w:val="28"/>
        </w:rPr>
        <w:t>б утверждении порядка разработки и утверждения бюджетного прогноза городского округа Среднеуральск на долгосрочный период»</w:t>
      </w:r>
      <w:r w:rsidR="009C67BD" w:rsidRPr="00CC6614">
        <w:rPr>
          <w:rFonts w:ascii="Liberation Serif" w:hAnsi="Liberation Serif" w:cs="Times New Roman"/>
          <w:sz w:val="28"/>
          <w:szCs w:val="28"/>
        </w:rPr>
        <w:t>, в целях осуществления долгосрочного бюджетного планирования городского округа Среднеуральск</w:t>
      </w:r>
      <w:r w:rsidR="006D00B5">
        <w:rPr>
          <w:rFonts w:ascii="Liberation Serif" w:hAnsi="Liberation Serif" w:cs="Times New Roman"/>
          <w:sz w:val="28"/>
          <w:szCs w:val="28"/>
        </w:rPr>
        <w:t>,</w:t>
      </w:r>
      <w:r w:rsidRPr="00CC6614">
        <w:rPr>
          <w:rFonts w:ascii="Liberation Serif" w:hAnsi="Liberation Serif" w:cs="Times New Roman"/>
          <w:sz w:val="24"/>
          <w:szCs w:val="24"/>
        </w:rPr>
        <w:t xml:space="preserve"> </w:t>
      </w:r>
      <w:r w:rsidRPr="00CC6614">
        <w:rPr>
          <w:rFonts w:ascii="Liberation Serif" w:hAnsi="Liberation Serif" w:cs="Times New Roman"/>
          <w:sz w:val="28"/>
          <w:szCs w:val="28"/>
        </w:rPr>
        <w:t>администрация городского округа Среднеуральск</w:t>
      </w:r>
    </w:p>
    <w:p w14:paraId="0ADAAD13" w14:textId="77777777" w:rsidR="00F70510" w:rsidRPr="00CC6614" w:rsidRDefault="00F70510" w:rsidP="00CC6614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CC6614">
        <w:rPr>
          <w:rFonts w:ascii="Liberation Serif" w:hAnsi="Liberation Serif" w:cs="Times New Roman"/>
          <w:b/>
          <w:sz w:val="28"/>
          <w:szCs w:val="28"/>
        </w:rPr>
        <w:t>ПОСТАНОВЛЯЕТ:</w:t>
      </w:r>
    </w:p>
    <w:p w14:paraId="022E6562" w14:textId="77777777" w:rsidR="00C927B2" w:rsidRPr="00CC6614" w:rsidRDefault="0025651A" w:rsidP="0043214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6614">
        <w:rPr>
          <w:rFonts w:ascii="Liberation Serif" w:hAnsi="Liberation Serif"/>
          <w:sz w:val="28"/>
          <w:szCs w:val="28"/>
        </w:rPr>
        <w:t>Внести в</w:t>
      </w:r>
      <w:r w:rsidR="00AB7CA0" w:rsidRPr="00CC6614">
        <w:rPr>
          <w:rFonts w:ascii="Liberation Serif" w:hAnsi="Liberation Serif"/>
          <w:sz w:val="28"/>
          <w:szCs w:val="28"/>
        </w:rPr>
        <w:t xml:space="preserve"> бюджетный прогноз </w:t>
      </w:r>
      <w:r w:rsidR="00F70510" w:rsidRPr="00CC6614">
        <w:rPr>
          <w:rFonts w:ascii="Liberation Serif" w:hAnsi="Liberation Serif"/>
          <w:sz w:val="28"/>
          <w:szCs w:val="28"/>
        </w:rPr>
        <w:t>городского округа Среднеуральск на долгосрочный период до 2025</w:t>
      </w:r>
      <w:r w:rsidR="00F720E9" w:rsidRPr="00CC6614">
        <w:rPr>
          <w:rFonts w:ascii="Liberation Serif" w:hAnsi="Liberation Serif"/>
          <w:sz w:val="28"/>
          <w:szCs w:val="28"/>
        </w:rPr>
        <w:t xml:space="preserve"> </w:t>
      </w:r>
      <w:r w:rsidR="00AB7CA0" w:rsidRPr="00CC6614">
        <w:rPr>
          <w:rFonts w:ascii="Liberation Serif" w:hAnsi="Liberation Serif"/>
          <w:sz w:val="28"/>
          <w:szCs w:val="28"/>
        </w:rPr>
        <w:t>года, утвержденный постановлением администрации городского округа Среднеуральск от 19.03.2020 № 184</w:t>
      </w:r>
      <w:r w:rsidR="006D00B5">
        <w:rPr>
          <w:rFonts w:ascii="Liberation Serif" w:hAnsi="Liberation Serif"/>
          <w:sz w:val="28"/>
          <w:szCs w:val="28"/>
        </w:rPr>
        <w:t>,</w:t>
      </w:r>
      <w:r w:rsidR="00AB7CA0" w:rsidRPr="00CC6614"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14:paraId="48F40BE9" w14:textId="63A81200" w:rsidR="00AB7CA0" w:rsidRPr="00CC6614" w:rsidRDefault="00022F33" w:rsidP="00432143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6614">
        <w:rPr>
          <w:rFonts w:ascii="Liberation Serif" w:hAnsi="Liberation Serif"/>
          <w:sz w:val="28"/>
          <w:szCs w:val="28"/>
        </w:rPr>
        <w:t xml:space="preserve"> </w:t>
      </w:r>
      <w:r w:rsidR="00CB006A" w:rsidRPr="00CC6614">
        <w:rPr>
          <w:rFonts w:ascii="Liberation Serif" w:hAnsi="Liberation Serif"/>
          <w:sz w:val="28"/>
          <w:szCs w:val="28"/>
        </w:rPr>
        <w:t>приложения</w:t>
      </w:r>
      <w:r w:rsidR="00AB7CA0" w:rsidRPr="00CC6614">
        <w:rPr>
          <w:rFonts w:ascii="Liberation Serif" w:hAnsi="Liberation Serif"/>
          <w:sz w:val="28"/>
          <w:szCs w:val="28"/>
        </w:rPr>
        <w:t xml:space="preserve"> </w:t>
      </w:r>
      <w:r w:rsidR="0025651A" w:rsidRPr="00CC6614">
        <w:rPr>
          <w:rFonts w:ascii="Liberation Serif" w:hAnsi="Liberation Serif"/>
          <w:sz w:val="28"/>
          <w:szCs w:val="28"/>
        </w:rPr>
        <w:t xml:space="preserve">№ 1 и 2 </w:t>
      </w:r>
      <w:r w:rsidR="00AB7CA0" w:rsidRPr="00CC6614">
        <w:rPr>
          <w:rFonts w:ascii="Liberation Serif" w:hAnsi="Liberation Serif"/>
          <w:sz w:val="28"/>
          <w:szCs w:val="28"/>
        </w:rPr>
        <w:t>изложить в новой редакции</w:t>
      </w:r>
      <w:r w:rsidR="00432143">
        <w:rPr>
          <w:rFonts w:ascii="Liberation Serif" w:hAnsi="Liberation Serif"/>
          <w:sz w:val="28"/>
          <w:szCs w:val="28"/>
        </w:rPr>
        <w:t xml:space="preserve"> (прилагаются)</w:t>
      </w:r>
      <w:r w:rsidR="0025651A" w:rsidRPr="00CC6614">
        <w:rPr>
          <w:rFonts w:ascii="Liberation Serif" w:hAnsi="Liberation Serif"/>
          <w:sz w:val="28"/>
          <w:szCs w:val="28"/>
        </w:rPr>
        <w:t>.</w:t>
      </w:r>
    </w:p>
    <w:p w14:paraId="5579C309" w14:textId="289BF165" w:rsidR="006D00B5" w:rsidRPr="00CC6614" w:rsidRDefault="006D00B5" w:rsidP="0043214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6614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Среднеуральск Е.С.</w:t>
      </w:r>
      <w:r w:rsidR="00432143">
        <w:rPr>
          <w:rFonts w:ascii="Liberation Serif" w:hAnsi="Liberation Serif"/>
          <w:sz w:val="28"/>
          <w:szCs w:val="28"/>
        </w:rPr>
        <w:t xml:space="preserve"> </w:t>
      </w:r>
      <w:r w:rsidRPr="00CC6614">
        <w:rPr>
          <w:rFonts w:ascii="Liberation Serif" w:hAnsi="Liberation Serif"/>
          <w:sz w:val="28"/>
          <w:szCs w:val="28"/>
        </w:rPr>
        <w:t>Чернавину.</w:t>
      </w:r>
    </w:p>
    <w:p w14:paraId="3B3C1580" w14:textId="77777777" w:rsidR="006C1039" w:rsidRPr="00CC6614" w:rsidRDefault="006C1039" w:rsidP="0043214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C6614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6279FA" w:rsidRPr="00CC6614">
        <w:rPr>
          <w:rFonts w:ascii="Liberation Serif" w:hAnsi="Liberation Serif"/>
          <w:sz w:val="28"/>
          <w:szCs w:val="28"/>
        </w:rPr>
        <w:t xml:space="preserve">разместить на </w:t>
      </w:r>
      <w:r w:rsidRPr="00CC6614">
        <w:rPr>
          <w:rFonts w:ascii="Liberation Serif" w:hAnsi="Liberation Serif"/>
          <w:sz w:val="28"/>
          <w:szCs w:val="28"/>
        </w:rPr>
        <w:t xml:space="preserve">официальном сайте </w:t>
      </w:r>
      <w:r w:rsidR="006279FA" w:rsidRPr="00CC6614">
        <w:rPr>
          <w:rFonts w:ascii="Liberation Serif" w:hAnsi="Liberation Serif"/>
          <w:sz w:val="28"/>
          <w:szCs w:val="28"/>
        </w:rPr>
        <w:t>городского округа Среднеуральск.</w:t>
      </w:r>
    </w:p>
    <w:p w14:paraId="0B119231" w14:textId="1B05CCFE" w:rsidR="006279FA" w:rsidRDefault="006279FA" w:rsidP="00CC6614">
      <w:pPr>
        <w:pStyle w:val="a3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14:paraId="4895F4F4" w14:textId="77777777" w:rsidR="00432143" w:rsidRPr="00CC6614" w:rsidRDefault="00432143" w:rsidP="00CC6614">
      <w:pPr>
        <w:pStyle w:val="a3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14:paraId="3C22083D" w14:textId="2630E9C8" w:rsidR="00F70510" w:rsidRPr="00CC6614" w:rsidRDefault="00684038" w:rsidP="00CC661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C6614">
        <w:rPr>
          <w:rFonts w:ascii="Liberation Serif" w:hAnsi="Liberation Serif" w:cs="Times New Roman"/>
          <w:sz w:val="28"/>
          <w:szCs w:val="28"/>
        </w:rPr>
        <w:t>Г</w:t>
      </w:r>
      <w:r w:rsidR="00AB7CA0" w:rsidRPr="00CC6614">
        <w:rPr>
          <w:rFonts w:ascii="Liberation Serif" w:hAnsi="Liberation Serif" w:cs="Times New Roman"/>
          <w:sz w:val="28"/>
          <w:szCs w:val="28"/>
        </w:rPr>
        <w:t>лав</w:t>
      </w:r>
      <w:r w:rsidRPr="00CC6614">
        <w:rPr>
          <w:rFonts w:ascii="Liberation Serif" w:hAnsi="Liberation Serif" w:cs="Times New Roman"/>
          <w:sz w:val="28"/>
          <w:szCs w:val="28"/>
        </w:rPr>
        <w:t>а</w:t>
      </w:r>
      <w:r w:rsidR="00AB7CA0" w:rsidRPr="00CC6614">
        <w:rPr>
          <w:rFonts w:ascii="Liberation Serif" w:hAnsi="Liberation Serif" w:cs="Times New Roman"/>
          <w:sz w:val="28"/>
          <w:szCs w:val="28"/>
        </w:rPr>
        <w:t xml:space="preserve"> городского округа Среднеуральск</w:t>
      </w:r>
      <w:r w:rsidR="008B1BB3" w:rsidRPr="00CC6614">
        <w:rPr>
          <w:rFonts w:ascii="Liberation Serif" w:hAnsi="Liberation Serif" w:cs="Times New Roman"/>
          <w:sz w:val="28"/>
          <w:szCs w:val="28"/>
        </w:rPr>
        <w:t xml:space="preserve"> </w:t>
      </w:r>
      <w:r w:rsidR="008B1BB3" w:rsidRPr="00CC6614">
        <w:rPr>
          <w:rFonts w:ascii="Liberation Serif" w:hAnsi="Liberation Serif" w:cs="Times New Roman"/>
          <w:sz w:val="28"/>
          <w:szCs w:val="28"/>
        </w:rPr>
        <w:tab/>
      </w:r>
      <w:r w:rsidR="008B1BB3" w:rsidRPr="00CC6614">
        <w:rPr>
          <w:rFonts w:ascii="Liberation Serif" w:hAnsi="Liberation Serif" w:cs="Times New Roman"/>
          <w:sz w:val="28"/>
          <w:szCs w:val="28"/>
        </w:rPr>
        <w:tab/>
      </w:r>
      <w:r w:rsidR="008B1BB3" w:rsidRPr="00CC6614">
        <w:rPr>
          <w:rFonts w:ascii="Liberation Serif" w:hAnsi="Liberation Serif" w:cs="Times New Roman"/>
          <w:sz w:val="28"/>
          <w:szCs w:val="28"/>
        </w:rPr>
        <w:tab/>
        <w:t xml:space="preserve">     </w:t>
      </w:r>
      <w:r w:rsidR="00432143">
        <w:rPr>
          <w:rFonts w:ascii="Liberation Serif" w:hAnsi="Liberation Serif" w:cs="Times New Roman"/>
          <w:sz w:val="28"/>
          <w:szCs w:val="28"/>
        </w:rPr>
        <w:t xml:space="preserve">  </w:t>
      </w:r>
      <w:r w:rsidRPr="00CC6614">
        <w:rPr>
          <w:rFonts w:ascii="Liberation Serif" w:hAnsi="Liberation Serif" w:cs="Times New Roman"/>
          <w:sz w:val="28"/>
          <w:szCs w:val="28"/>
        </w:rPr>
        <w:t xml:space="preserve">        </w:t>
      </w:r>
      <w:r w:rsidR="00432143">
        <w:rPr>
          <w:rFonts w:ascii="Liberation Serif" w:hAnsi="Liberation Serif" w:cs="Times New Roman"/>
          <w:sz w:val="28"/>
          <w:szCs w:val="28"/>
        </w:rPr>
        <w:t xml:space="preserve">     </w:t>
      </w:r>
      <w:r w:rsidRPr="00CC6614">
        <w:rPr>
          <w:rFonts w:ascii="Liberation Serif" w:hAnsi="Liberation Serif" w:cs="Times New Roman"/>
          <w:sz w:val="28"/>
          <w:szCs w:val="28"/>
        </w:rPr>
        <w:t xml:space="preserve">   </w:t>
      </w:r>
      <w:r w:rsidR="00AB7CA0" w:rsidRPr="00CC6614">
        <w:rPr>
          <w:rFonts w:ascii="Liberation Serif" w:hAnsi="Liberation Serif" w:cs="Times New Roman"/>
          <w:sz w:val="28"/>
          <w:szCs w:val="28"/>
        </w:rPr>
        <w:t>А.А.</w:t>
      </w:r>
      <w:r w:rsidRPr="00CC6614">
        <w:rPr>
          <w:rFonts w:ascii="Liberation Serif" w:hAnsi="Liberation Serif" w:cs="Times New Roman"/>
          <w:sz w:val="28"/>
          <w:szCs w:val="28"/>
        </w:rPr>
        <w:t xml:space="preserve"> </w:t>
      </w:r>
      <w:r w:rsidR="00AB7CA0" w:rsidRPr="00CC6614">
        <w:rPr>
          <w:rFonts w:ascii="Liberation Serif" w:hAnsi="Liberation Serif" w:cs="Times New Roman"/>
          <w:sz w:val="28"/>
          <w:szCs w:val="28"/>
        </w:rPr>
        <w:t>Ковальчик</w:t>
      </w:r>
    </w:p>
    <w:p w14:paraId="58B26B12" w14:textId="77777777" w:rsidR="00432143" w:rsidRDefault="00432143" w:rsidP="00CC6614">
      <w:pPr>
        <w:spacing w:after="0" w:line="240" w:lineRule="auto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432143" w:rsidSect="002E68BC">
          <w:headerReference w:type="default" r:id="rId11"/>
          <w:pgSz w:w="11906" w:h="16838"/>
          <w:pgMar w:top="568" w:right="567" w:bottom="1134" w:left="1418" w:header="709" w:footer="709" w:gutter="0"/>
          <w:cols w:space="708"/>
          <w:titlePg/>
          <w:docGrid w:linePitch="360"/>
        </w:sectPr>
      </w:pPr>
    </w:p>
    <w:p w14:paraId="0AD3448D" w14:textId="2D74EF97" w:rsidR="00432143" w:rsidRPr="009542B9" w:rsidRDefault="00432143" w:rsidP="00432143">
      <w:pPr>
        <w:pStyle w:val="ConsPlusNormal"/>
        <w:tabs>
          <w:tab w:val="left" w:pos="10632"/>
        </w:tabs>
        <w:ind w:left="9639"/>
        <w:outlineLvl w:val="1"/>
        <w:rPr>
          <w:rFonts w:ascii="Liberation Serif" w:hAnsi="Liberation Serif" w:cs="Times New Roman"/>
          <w:sz w:val="26"/>
          <w:szCs w:val="26"/>
        </w:rPr>
      </w:pPr>
      <w:r w:rsidRPr="009542B9">
        <w:rPr>
          <w:rFonts w:ascii="Liberation Serif" w:hAnsi="Liberation Serif" w:cs="Times New Roman"/>
          <w:sz w:val="26"/>
          <w:szCs w:val="26"/>
        </w:rPr>
        <w:lastRenderedPageBreak/>
        <w:t xml:space="preserve">Приложение </w:t>
      </w:r>
      <w:r>
        <w:rPr>
          <w:rFonts w:ascii="Liberation Serif" w:hAnsi="Liberation Serif" w:cs="Times New Roman"/>
          <w:sz w:val="26"/>
          <w:szCs w:val="26"/>
        </w:rPr>
        <w:t xml:space="preserve">№ </w:t>
      </w:r>
      <w:r w:rsidRPr="009542B9">
        <w:rPr>
          <w:rFonts w:ascii="Liberation Serif" w:hAnsi="Liberation Serif" w:cs="Times New Roman"/>
          <w:sz w:val="26"/>
          <w:szCs w:val="26"/>
        </w:rPr>
        <w:t>1</w:t>
      </w:r>
    </w:p>
    <w:p w14:paraId="65F978E3" w14:textId="77777777" w:rsidR="00432143" w:rsidRPr="009542B9" w:rsidRDefault="00432143" w:rsidP="00432143">
      <w:pPr>
        <w:pStyle w:val="ConsPlusTitle"/>
        <w:ind w:left="9639"/>
        <w:rPr>
          <w:rFonts w:ascii="Liberation Serif" w:hAnsi="Liberation Serif" w:cs="Times New Roman"/>
          <w:b w:val="0"/>
          <w:sz w:val="26"/>
          <w:szCs w:val="26"/>
        </w:rPr>
      </w:pPr>
      <w:r w:rsidRPr="009542B9">
        <w:rPr>
          <w:rFonts w:ascii="Liberation Serif" w:hAnsi="Liberation Serif" w:cs="Times New Roman"/>
          <w:b w:val="0"/>
          <w:sz w:val="26"/>
          <w:szCs w:val="26"/>
        </w:rPr>
        <w:t>к Бюджетному прогнозу городского округа Среднеуральск на долгосрочный период до 2025 года</w:t>
      </w:r>
    </w:p>
    <w:p w14:paraId="2E9F87FD" w14:textId="77777777" w:rsidR="00432143" w:rsidRPr="009542B9" w:rsidRDefault="00432143" w:rsidP="00597DCF">
      <w:pPr>
        <w:pStyle w:val="ConsPlusNormal"/>
        <w:tabs>
          <w:tab w:val="left" w:pos="10632"/>
        </w:tabs>
        <w:jc w:val="right"/>
        <w:outlineLvl w:val="1"/>
        <w:rPr>
          <w:rFonts w:ascii="Liberation Serif" w:hAnsi="Liberation Serif" w:cs="Times New Roman"/>
          <w:sz w:val="26"/>
          <w:szCs w:val="26"/>
        </w:rPr>
      </w:pPr>
    </w:p>
    <w:p w14:paraId="66A592FD" w14:textId="77777777" w:rsidR="00F63005" w:rsidRPr="009542B9" w:rsidRDefault="00F63005" w:rsidP="00597DCF">
      <w:pPr>
        <w:pStyle w:val="ConsPlusNormal"/>
        <w:tabs>
          <w:tab w:val="left" w:pos="10632"/>
        </w:tabs>
        <w:jc w:val="right"/>
        <w:rPr>
          <w:rFonts w:ascii="Liberation Serif" w:hAnsi="Liberation Serif" w:cs="Times New Roman"/>
          <w:sz w:val="24"/>
          <w:szCs w:val="24"/>
        </w:rPr>
      </w:pPr>
    </w:p>
    <w:p w14:paraId="7904D2B1" w14:textId="77777777" w:rsidR="00F63005" w:rsidRPr="009542B9" w:rsidRDefault="00F63005" w:rsidP="00F63005">
      <w:pPr>
        <w:pStyle w:val="ConsPlusNormal"/>
        <w:jc w:val="center"/>
        <w:rPr>
          <w:rFonts w:ascii="Liberation Serif" w:hAnsi="Liberation Serif" w:cs="Times New Roman"/>
          <w:sz w:val="26"/>
          <w:szCs w:val="26"/>
        </w:rPr>
      </w:pPr>
      <w:bookmarkStart w:id="1" w:name="P62"/>
      <w:bookmarkEnd w:id="1"/>
      <w:r w:rsidRPr="009542B9">
        <w:rPr>
          <w:rFonts w:ascii="Liberation Serif" w:hAnsi="Liberation Serif" w:cs="Times New Roman"/>
          <w:sz w:val="26"/>
          <w:szCs w:val="26"/>
        </w:rPr>
        <w:t>Прогноз</w:t>
      </w:r>
    </w:p>
    <w:p w14:paraId="4913C7E3" w14:textId="77777777" w:rsidR="00F63005" w:rsidRPr="009542B9" w:rsidRDefault="00F63005" w:rsidP="00F63005">
      <w:pPr>
        <w:pStyle w:val="ConsPlusNormal"/>
        <w:jc w:val="center"/>
        <w:rPr>
          <w:rFonts w:ascii="Liberation Serif" w:hAnsi="Liberation Serif" w:cs="Times New Roman"/>
          <w:sz w:val="26"/>
          <w:szCs w:val="26"/>
        </w:rPr>
      </w:pPr>
      <w:r w:rsidRPr="009542B9">
        <w:rPr>
          <w:rFonts w:ascii="Liberation Serif" w:hAnsi="Liberation Serif" w:cs="Times New Roman"/>
          <w:sz w:val="26"/>
          <w:szCs w:val="26"/>
        </w:rPr>
        <w:t>основных характеристик бюджета</w:t>
      </w:r>
    </w:p>
    <w:p w14:paraId="16E82569" w14:textId="77777777" w:rsidR="00F63005" w:rsidRPr="009542B9" w:rsidRDefault="00F63005" w:rsidP="00F63005">
      <w:pPr>
        <w:pStyle w:val="ConsPlusNormal"/>
        <w:jc w:val="center"/>
        <w:rPr>
          <w:rFonts w:ascii="Liberation Serif" w:hAnsi="Liberation Serif" w:cs="Times New Roman"/>
          <w:sz w:val="26"/>
          <w:szCs w:val="26"/>
        </w:rPr>
      </w:pPr>
      <w:r w:rsidRPr="009542B9">
        <w:rPr>
          <w:rFonts w:ascii="Liberation Serif" w:hAnsi="Liberation Serif" w:cs="Times New Roman"/>
          <w:sz w:val="26"/>
          <w:szCs w:val="26"/>
        </w:rPr>
        <w:t>городского округа Среднеуральск</w:t>
      </w:r>
    </w:p>
    <w:p w14:paraId="62EFEDBB" w14:textId="77777777" w:rsidR="00F63005" w:rsidRPr="009542B9" w:rsidRDefault="00597DCF" w:rsidP="00F63005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9542B9">
        <w:rPr>
          <w:rFonts w:ascii="Liberation Serif" w:hAnsi="Liberation Serif" w:cs="Times New Roman"/>
          <w:sz w:val="24"/>
          <w:szCs w:val="24"/>
        </w:rPr>
        <w:t xml:space="preserve">  </w:t>
      </w:r>
      <w:r w:rsidR="00F63005" w:rsidRPr="009542B9">
        <w:rPr>
          <w:rFonts w:ascii="Liberation Serif" w:hAnsi="Liberation Serif" w:cs="Times New Roman"/>
          <w:sz w:val="24"/>
          <w:szCs w:val="24"/>
        </w:rPr>
        <w:t>(тыс. рублей)</w:t>
      </w:r>
    </w:p>
    <w:p w14:paraId="29800ECE" w14:textId="77777777" w:rsidR="00F63005" w:rsidRPr="009542B9" w:rsidRDefault="00F63005">
      <w:pPr>
        <w:spacing w:after="1"/>
        <w:rPr>
          <w:rFonts w:ascii="Liberation Serif" w:hAnsi="Liberation Serif" w:cs="Times New Roman"/>
          <w:sz w:val="24"/>
          <w:szCs w:val="24"/>
        </w:rPr>
      </w:pPr>
    </w:p>
    <w:tbl>
      <w:tblPr>
        <w:tblW w:w="146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908"/>
        <w:gridCol w:w="1782"/>
        <w:gridCol w:w="1716"/>
        <w:gridCol w:w="1650"/>
        <w:gridCol w:w="1583"/>
        <w:gridCol w:w="1560"/>
        <w:gridCol w:w="1559"/>
      </w:tblGrid>
      <w:tr w:rsidR="0050424A" w:rsidRPr="009542B9" w14:paraId="76BF3120" w14:textId="77777777" w:rsidTr="00432143">
        <w:tc>
          <w:tcPr>
            <w:tcW w:w="907" w:type="dxa"/>
            <w:vAlign w:val="center"/>
          </w:tcPr>
          <w:p w14:paraId="30C4AF95" w14:textId="77777777" w:rsidR="0050424A" w:rsidRPr="009542B9" w:rsidRDefault="00597DCF" w:rsidP="00432143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№</w:t>
            </w:r>
            <w:r w:rsidR="0050424A" w:rsidRPr="009542B9">
              <w:rPr>
                <w:rFonts w:ascii="Liberation Serif" w:hAnsi="Liberation Serif" w:cs="Times New Roman"/>
                <w:sz w:val="26"/>
                <w:szCs w:val="26"/>
              </w:rPr>
              <w:t xml:space="preserve"> строки</w:t>
            </w:r>
          </w:p>
        </w:tc>
        <w:tc>
          <w:tcPr>
            <w:tcW w:w="3908" w:type="dxa"/>
            <w:vAlign w:val="center"/>
          </w:tcPr>
          <w:p w14:paraId="0490AA32" w14:textId="77777777" w:rsidR="0050424A" w:rsidRPr="009542B9" w:rsidRDefault="0050424A" w:rsidP="00432143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Показатель</w:t>
            </w:r>
          </w:p>
        </w:tc>
        <w:tc>
          <w:tcPr>
            <w:tcW w:w="1782" w:type="dxa"/>
            <w:vAlign w:val="center"/>
          </w:tcPr>
          <w:p w14:paraId="3CDDE315" w14:textId="77777777" w:rsidR="0050424A" w:rsidRPr="009542B9" w:rsidRDefault="0050424A" w:rsidP="00432143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2020</w:t>
            </w:r>
            <w:r w:rsidR="00597DCF" w:rsidRPr="009542B9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год</w:t>
            </w:r>
          </w:p>
        </w:tc>
        <w:tc>
          <w:tcPr>
            <w:tcW w:w="1716" w:type="dxa"/>
            <w:vAlign w:val="center"/>
          </w:tcPr>
          <w:p w14:paraId="275D68D5" w14:textId="77777777" w:rsidR="0050424A" w:rsidRPr="009542B9" w:rsidRDefault="0050424A" w:rsidP="00432143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2021 год</w:t>
            </w:r>
          </w:p>
        </w:tc>
        <w:tc>
          <w:tcPr>
            <w:tcW w:w="1650" w:type="dxa"/>
            <w:vAlign w:val="center"/>
          </w:tcPr>
          <w:p w14:paraId="458B82CE" w14:textId="77777777" w:rsidR="0050424A" w:rsidRPr="009542B9" w:rsidRDefault="0050424A" w:rsidP="00432143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2022</w:t>
            </w:r>
            <w:r w:rsidR="00597DCF" w:rsidRPr="009542B9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год</w:t>
            </w:r>
          </w:p>
        </w:tc>
        <w:tc>
          <w:tcPr>
            <w:tcW w:w="1583" w:type="dxa"/>
            <w:vAlign w:val="center"/>
          </w:tcPr>
          <w:p w14:paraId="1425E0FF" w14:textId="77777777" w:rsidR="0050424A" w:rsidRPr="009542B9" w:rsidRDefault="0050424A" w:rsidP="00432143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2023</w:t>
            </w:r>
            <w:r w:rsidR="00597DCF" w:rsidRPr="009542B9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год</w:t>
            </w:r>
          </w:p>
        </w:tc>
        <w:tc>
          <w:tcPr>
            <w:tcW w:w="1560" w:type="dxa"/>
            <w:vAlign w:val="center"/>
          </w:tcPr>
          <w:p w14:paraId="0C35470B" w14:textId="77777777" w:rsidR="0050424A" w:rsidRPr="009542B9" w:rsidRDefault="0050424A" w:rsidP="00432143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72F33182" w14:textId="77777777" w:rsidR="0050424A" w:rsidRPr="009542B9" w:rsidRDefault="0050424A" w:rsidP="00432143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2025 год</w:t>
            </w:r>
          </w:p>
        </w:tc>
      </w:tr>
      <w:tr w:rsidR="00F304AA" w:rsidRPr="009542B9" w14:paraId="494227B4" w14:textId="77777777" w:rsidTr="00432143">
        <w:tc>
          <w:tcPr>
            <w:tcW w:w="907" w:type="dxa"/>
          </w:tcPr>
          <w:p w14:paraId="1FCC7DDB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  <w:tc>
          <w:tcPr>
            <w:tcW w:w="3908" w:type="dxa"/>
          </w:tcPr>
          <w:p w14:paraId="0304FD53" w14:textId="77777777" w:rsidR="00F304AA" w:rsidRPr="009542B9" w:rsidRDefault="00F304AA" w:rsidP="00F304AA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Общий объем доходов</w:t>
            </w:r>
          </w:p>
        </w:tc>
        <w:tc>
          <w:tcPr>
            <w:tcW w:w="1782" w:type="dxa"/>
          </w:tcPr>
          <w:p w14:paraId="7177068E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890 240,1</w:t>
            </w:r>
          </w:p>
        </w:tc>
        <w:tc>
          <w:tcPr>
            <w:tcW w:w="1716" w:type="dxa"/>
          </w:tcPr>
          <w:p w14:paraId="7E4378A2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907 077,1</w:t>
            </w:r>
          </w:p>
        </w:tc>
        <w:tc>
          <w:tcPr>
            <w:tcW w:w="1650" w:type="dxa"/>
          </w:tcPr>
          <w:p w14:paraId="7D77EA24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304AA">
              <w:rPr>
                <w:rFonts w:ascii="Liberation Serif" w:hAnsi="Liberation Serif" w:cs="Times New Roman"/>
                <w:sz w:val="26"/>
                <w:szCs w:val="26"/>
              </w:rPr>
              <w:t>1 002 222,9</w:t>
            </w:r>
          </w:p>
        </w:tc>
        <w:tc>
          <w:tcPr>
            <w:tcW w:w="1583" w:type="dxa"/>
          </w:tcPr>
          <w:p w14:paraId="7C5E5AB0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943 412,1</w:t>
            </w:r>
          </w:p>
        </w:tc>
        <w:tc>
          <w:tcPr>
            <w:tcW w:w="1560" w:type="dxa"/>
          </w:tcPr>
          <w:p w14:paraId="4ACA1CA1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961 793,2</w:t>
            </w:r>
          </w:p>
        </w:tc>
        <w:tc>
          <w:tcPr>
            <w:tcW w:w="1559" w:type="dxa"/>
          </w:tcPr>
          <w:p w14:paraId="46B92EB8" w14:textId="77777777" w:rsidR="00F304AA" w:rsidRPr="00F304AA" w:rsidRDefault="00B72F44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982 075,2</w:t>
            </w:r>
          </w:p>
        </w:tc>
      </w:tr>
      <w:tr w:rsidR="00F304AA" w:rsidRPr="009542B9" w14:paraId="124CAFFB" w14:textId="77777777" w:rsidTr="00432143">
        <w:tc>
          <w:tcPr>
            <w:tcW w:w="907" w:type="dxa"/>
          </w:tcPr>
          <w:p w14:paraId="09F9FC96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  <w:tc>
          <w:tcPr>
            <w:tcW w:w="3908" w:type="dxa"/>
          </w:tcPr>
          <w:p w14:paraId="565BB1F3" w14:textId="77777777" w:rsidR="00F304AA" w:rsidRPr="009542B9" w:rsidRDefault="00F304AA" w:rsidP="00F304AA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Общий объем расходов</w:t>
            </w:r>
          </w:p>
        </w:tc>
        <w:tc>
          <w:tcPr>
            <w:tcW w:w="1782" w:type="dxa"/>
          </w:tcPr>
          <w:p w14:paraId="16C69E9B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910 563,5</w:t>
            </w:r>
          </w:p>
        </w:tc>
        <w:tc>
          <w:tcPr>
            <w:tcW w:w="1716" w:type="dxa"/>
          </w:tcPr>
          <w:p w14:paraId="5CBF664A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926 255,1</w:t>
            </w:r>
          </w:p>
        </w:tc>
        <w:tc>
          <w:tcPr>
            <w:tcW w:w="1650" w:type="dxa"/>
          </w:tcPr>
          <w:p w14:paraId="35C417C0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304AA">
              <w:rPr>
                <w:rFonts w:ascii="Liberation Serif" w:hAnsi="Liberation Serif" w:cs="Times New Roman"/>
                <w:sz w:val="26"/>
                <w:szCs w:val="26"/>
              </w:rPr>
              <w:t>1 120 647,6</w:t>
            </w:r>
          </w:p>
        </w:tc>
        <w:tc>
          <w:tcPr>
            <w:tcW w:w="1583" w:type="dxa"/>
          </w:tcPr>
          <w:p w14:paraId="3ECFE5AF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964 458,4</w:t>
            </w:r>
          </w:p>
        </w:tc>
        <w:tc>
          <w:tcPr>
            <w:tcW w:w="1560" w:type="dxa"/>
          </w:tcPr>
          <w:p w14:paraId="48AB489C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975 961,0</w:t>
            </w:r>
          </w:p>
        </w:tc>
        <w:tc>
          <w:tcPr>
            <w:tcW w:w="1559" w:type="dxa"/>
          </w:tcPr>
          <w:p w14:paraId="6E0D60EF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975 961,0</w:t>
            </w:r>
          </w:p>
        </w:tc>
      </w:tr>
      <w:tr w:rsidR="00F304AA" w:rsidRPr="009542B9" w14:paraId="2B73EA85" w14:textId="77777777" w:rsidTr="00432143">
        <w:tc>
          <w:tcPr>
            <w:tcW w:w="907" w:type="dxa"/>
          </w:tcPr>
          <w:p w14:paraId="2307ED1A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3</w:t>
            </w:r>
          </w:p>
        </w:tc>
        <w:tc>
          <w:tcPr>
            <w:tcW w:w="3908" w:type="dxa"/>
          </w:tcPr>
          <w:p w14:paraId="021FCBC7" w14:textId="77777777" w:rsidR="00F304AA" w:rsidRPr="009542B9" w:rsidRDefault="00F304AA" w:rsidP="00F304AA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Дефицит/профицит</w:t>
            </w:r>
          </w:p>
        </w:tc>
        <w:tc>
          <w:tcPr>
            <w:tcW w:w="1782" w:type="dxa"/>
          </w:tcPr>
          <w:p w14:paraId="18D92FCB" w14:textId="77777777" w:rsidR="00F304AA" w:rsidRPr="009542B9" w:rsidRDefault="00B72F44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-) </w:t>
            </w:r>
            <w:r w:rsidR="00F304AA" w:rsidRPr="009542B9">
              <w:rPr>
                <w:rFonts w:ascii="Liberation Serif" w:hAnsi="Liberation Serif" w:cs="Times New Roman"/>
                <w:sz w:val="26"/>
                <w:szCs w:val="26"/>
              </w:rPr>
              <w:t>20 323,4</w:t>
            </w:r>
          </w:p>
        </w:tc>
        <w:tc>
          <w:tcPr>
            <w:tcW w:w="1716" w:type="dxa"/>
          </w:tcPr>
          <w:p w14:paraId="5F0B2F73" w14:textId="77777777" w:rsidR="00F304AA" w:rsidRPr="009542B9" w:rsidRDefault="00B72F44" w:rsidP="00F304AA">
            <w:pPr>
              <w:jc w:val="center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-) </w:t>
            </w:r>
            <w:r w:rsidR="00F304AA" w:rsidRPr="00F304AA">
              <w:rPr>
                <w:rFonts w:ascii="Liberation Serif" w:hAnsi="Liberation Serif" w:cs="Times New Roman"/>
                <w:sz w:val="26"/>
                <w:szCs w:val="26"/>
              </w:rPr>
              <w:t>19</w:t>
            </w:r>
            <w:r w:rsidR="00F304A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F304AA" w:rsidRPr="00F304AA">
              <w:rPr>
                <w:rFonts w:ascii="Liberation Serif" w:hAnsi="Liberation Serif" w:cs="Times New Roman"/>
                <w:sz w:val="26"/>
                <w:szCs w:val="26"/>
              </w:rPr>
              <w:t>178,0</w:t>
            </w:r>
          </w:p>
        </w:tc>
        <w:tc>
          <w:tcPr>
            <w:tcW w:w="1650" w:type="dxa"/>
          </w:tcPr>
          <w:p w14:paraId="4B28422B" w14:textId="77777777" w:rsidR="00F304AA" w:rsidRPr="00F304AA" w:rsidRDefault="00B72F44" w:rsidP="00F304AA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-) </w:t>
            </w:r>
            <w:r w:rsidR="00F304AA" w:rsidRPr="00F304AA">
              <w:rPr>
                <w:rFonts w:ascii="Liberation Serif" w:hAnsi="Liberation Serif" w:cs="Times New Roman"/>
                <w:sz w:val="26"/>
                <w:szCs w:val="26"/>
              </w:rPr>
              <w:t>118 424,7</w:t>
            </w:r>
          </w:p>
        </w:tc>
        <w:tc>
          <w:tcPr>
            <w:tcW w:w="1583" w:type="dxa"/>
          </w:tcPr>
          <w:p w14:paraId="627F3AF8" w14:textId="77777777" w:rsidR="00F304AA" w:rsidRPr="00F304AA" w:rsidRDefault="00B72F44" w:rsidP="00F304AA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-) </w:t>
            </w:r>
            <w:r w:rsidR="00F304AA">
              <w:rPr>
                <w:rFonts w:ascii="Liberation Serif" w:hAnsi="Liberation Serif" w:cs="Times New Roman"/>
                <w:sz w:val="26"/>
                <w:szCs w:val="26"/>
              </w:rPr>
              <w:t>21 046,3</w:t>
            </w:r>
          </w:p>
        </w:tc>
        <w:tc>
          <w:tcPr>
            <w:tcW w:w="1560" w:type="dxa"/>
          </w:tcPr>
          <w:p w14:paraId="460623A5" w14:textId="77777777" w:rsidR="00F304AA" w:rsidRPr="00F304AA" w:rsidRDefault="00B72F44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-) </w:t>
            </w:r>
            <w:r w:rsidR="00F304AA">
              <w:rPr>
                <w:rFonts w:ascii="Liberation Serif" w:hAnsi="Liberation Serif" w:cs="Times New Roman"/>
                <w:sz w:val="26"/>
                <w:szCs w:val="26"/>
              </w:rPr>
              <w:t>14 167,8</w:t>
            </w:r>
          </w:p>
        </w:tc>
        <w:tc>
          <w:tcPr>
            <w:tcW w:w="1559" w:type="dxa"/>
          </w:tcPr>
          <w:p w14:paraId="74924BD4" w14:textId="77777777" w:rsidR="00F304AA" w:rsidRPr="00F304AA" w:rsidRDefault="00453C12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6 114,2</w:t>
            </w:r>
          </w:p>
        </w:tc>
      </w:tr>
      <w:tr w:rsidR="00F304AA" w:rsidRPr="009542B9" w14:paraId="05CA9BFB" w14:textId="77777777" w:rsidTr="00432143">
        <w:tc>
          <w:tcPr>
            <w:tcW w:w="907" w:type="dxa"/>
          </w:tcPr>
          <w:p w14:paraId="18F8B661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4</w:t>
            </w:r>
          </w:p>
        </w:tc>
        <w:tc>
          <w:tcPr>
            <w:tcW w:w="3908" w:type="dxa"/>
          </w:tcPr>
          <w:p w14:paraId="18795459" w14:textId="77777777" w:rsidR="00F304AA" w:rsidRPr="009542B9" w:rsidRDefault="00F304AA" w:rsidP="00F304AA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Муниципальный долг на первое января</w:t>
            </w:r>
          </w:p>
        </w:tc>
        <w:tc>
          <w:tcPr>
            <w:tcW w:w="1782" w:type="dxa"/>
          </w:tcPr>
          <w:p w14:paraId="01A59B26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15 283,0</w:t>
            </w:r>
          </w:p>
        </w:tc>
        <w:tc>
          <w:tcPr>
            <w:tcW w:w="1716" w:type="dxa"/>
          </w:tcPr>
          <w:p w14:paraId="493DB8DA" w14:textId="77777777" w:rsidR="00F304AA" w:rsidRPr="009542B9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9542B9">
              <w:rPr>
                <w:rFonts w:ascii="Liberation Serif" w:hAnsi="Liberation Serif" w:cs="Times New Roman"/>
                <w:sz w:val="26"/>
                <w:szCs w:val="26"/>
              </w:rPr>
              <w:t>10 803,7</w:t>
            </w:r>
          </w:p>
        </w:tc>
        <w:tc>
          <w:tcPr>
            <w:tcW w:w="1650" w:type="dxa"/>
          </w:tcPr>
          <w:p w14:paraId="5FE957F0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F304AA">
              <w:rPr>
                <w:rFonts w:ascii="Liberation Serif" w:hAnsi="Liberation Serif" w:cs="Times New Roman"/>
                <w:sz w:val="26"/>
                <w:szCs w:val="26"/>
              </w:rPr>
              <w:t>6 324,3</w:t>
            </w:r>
          </w:p>
        </w:tc>
        <w:tc>
          <w:tcPr>
            <w:tcW w:w="1583" w:type="dxa"/>
          </w:tcPr>
          <w:p w14:paraId="15DF8834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1 844,8</w:t>
            </w:r>
          </w:p>
        </w:tc>
        <w:tc>
          <w:tcPr>
            <w:tcW w:w="1560" w:type="dxa"/>
          </w:tcPr>
          <w:p w14:paraId="3B78E997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14:paraId="28A61043" w14:textId="77777777" w:rsidR="00F304AA" w:rsidRPr="00F304AA" w:rsidRDefault="00F304AA" w:rsidP="00F304AA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0,0</w:t>
            </w:r>
          </w:p>
        </w:tc>
      </w:tr>
    </w:tbl>
    <w:p w14:paraId="48CEA428" w14:textId="161654DB" w:rsidR="00432143" w:rsidRDefault="00432143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14:paraId="71C20F67" w14:textId="77777777" w:rsidR="00432143" w:rsidRDefault="004321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br w:type="page"/>
      </w:r>
    </w:p>
    <w:p w14:paraId="14EF4840" w14:textId="0A63A22E" w:rsidR="00432143" w:rsidRPr="009542B9" w:rsidRDefault="00432143" w:rsidP="00432143">
      <w:pPr>
        <w:pStyle w:val="ConsPlusNormal"/>
        <w:ind w:left="9639"/>
        <w:outlineLvl w:val="1"/>
        <w:rPr>
          <w:rFonts w:ascii="Liberation Serif" w:hAnsi="Liberation Serif" w:cs="Times New Roman"/>
          <w:sz w:val="26"/>
          <w:szCs w:val="26"/>
        </w:rPr>
      </w:pPr>
      <w:r w:rsidRPr="009542B9">
        <w:rPr>
          <w:rFonts w:ascii="Liberation Serif" w:hAnsi="Liberation Serif" w:cs="Times New Roman"/>
          <w:sz w:val="26"/>
          <w:szCs w:val="26"/>
        </w:rPr>
        <w:lastRenderedPageBreak/>
        <w:t xml:space="preserve">Приложение </w:t>
      </w:r>
      <w:r>
        <w:rPr>
          <w:rFonts w:ascii="Liberation Serif" w:hAnsi="Liberation Serif" w:cs="Times New Roman"/>
          <w:sz w:val="26"/>
          <w:szCs w:val="26"/>
        </w:rPr>
        <w:t xml:space="preserve">№ </w:t>
      </w:r>
      <w:r w:rsidRPr="009542B9">
        <w:rPr>
          <w:rFonts w:ascii="Liberation Serif" w:hAnsi="Liberation Serif" w:cs="Times New Roman"/>
          <w:sz w:val="26"/>
          <w:szCs w:val="26"/>
        </w:rPr>
        <w:t>2</w:t>
      </w:r>
    </w:p>
    <w:p w14:paraId="3AB378F2" w14:textId="77777777" w:rsidR="00432143" w:rsidRPr="009542B9" w:rsidRDefault="00432143" w:rsidP="00432143">
      <w:pPr>
        <w:pStyle w:val="ConsPlusTitle"/>
        <w:ind w:left="9639"/>
        <w:rPr>
          <w:rFonts w:ascii="Liberation Serif" w:hAnsi="Liberation Serif" w:cs="Times New Roman"/>
          <w:b w:val="0"/>
          <w:sz w:val="26"/>
          <w:szCs w:val="26"/>
        </w:rPr>
      </w:pPr>
      <w:r w:rsidRPr="009542B9">
        <w:rPr>
          <w:rFonts w:ascii="Liberation Serif" w:hAnsi="Liberation Serif" w:cs="Times New Roman"/>
          <w:b w:val="0"/>
          <w:sz w:val="26"/>
          <w:szCs w:val="26"/>
        </w:rPr>
        <w:t>к Бюджетному прогнозу городского округа Среднеуральск на долгосрочный период до 2025 года</w:t>
      </w:r>
    </w:p>
    <w:p w14:paraId="640747D6" w14:textId="77777777" w:rsidR="00432143" w:rsidRPr="009542B9" w:rsidRDefault="00432143" w:rsidP="008A68E8">
      <w:pPr>
        <w:pStyle w:val="ConsPlusNormal"/>
        <w:jc w:val="right"/>
        <w:outlineLvl w:val="1"/>
        <w:rPr>
          <w:rFonts w:ascii="Liberation Serif" w:hAnsi="Liberation Serif" w:cs="Times New Roman"/>
          <w:sz w:val="26"/>
          <w:szCs w:val="26"/>
        </w:rPr>
      </w:pPr>
    </w:p>
    <w:p w14:paraId="23BA2C96" w14:textId="77777777" w:rsidR="00597DCF" w:rsidRPr="009542B9" w:rsidRDefault="00597DCF" w:rsidP="008A68E8">
      <w:pPr>
        <w:pStyle w:val="ConsPlusNormal"/>
        <w:jc w:val="right"/>
        <w:outlineLvl w:val="1"/>
        <w:rPr>
          <w:rFonts w:ascii="Liberation Serif" w:hAnsi="Liberation Serif" w:cs="Times New Roman"/>
          <w:sz w:val="24"/>
          <w:szCs w:val="24"/>
        </w:rPr>
      </w:pPr>
    </w:p>
    <w:p w14:paraId="384D3655" w14:textId="77777777" w:rsidR="00F63005" w:rsidRPr="009542B9" w:rsidRDefault="00F63005">
      <w:pPr>
        <w:pStyle w:val="ConsPlusNormal"/>
        <w:jc w:val="center"/>
        <w:rPr>
          <w:rFonts w:ascii="Liberation Serif" w:hAnsi="Liberation Serif" w:cs="Times New Roman"/>
          <w:sz w:val="26"/>
          <w:szCs w:val="26"/>
        </w:rPr>
      </w:pPr>
      <w:bookmarkStart w:id="2" w:name="P107"/>
      <w:bookmarkEnd w:id="2"/>
      <w:r w:rsidRPr="009542B9">
        <w:rPr>
          <w:rFonts w:ascii="Liberation Serif" w:hAnsi="Liberation Serif" w:cs="Times New Roman"/>
          <w:sz w:val="26"/>
          <w:szCs w:val="26"/>
        </w:rPr>
        <w:t>Показатели</w:t>
      </w:r>
    </w:p>
    <w:p w14:paraId="10107EE7" w14:textId="18E4887C" w:rsidR="00F63005" w:rsidRPr="009542B9" w:rsidRDefault="00F63005">
      <w:pPr>
        <w:pStyle w:val="ConsPlusNormal"/>
        <w:jc w:val="center"/>
        <w:rPr>
          <w:rFonts w:ascii="Liberation Serif" w:hAnsi="Liberation Serif" w:cs="Times New Roman"/>
          <w:sz w:val="26"/>
          <w:szCs w:val="26"/>
        </w:rPr>
      </w:pPr>
      <w:r w:rsidRPr="009542B9">
        <w:rPr>
          <w:rFonts w:ascii="Liberation Serif" w:hAnsi="Liberation Serif" w:cs="Times New Roman"/>
          <w:sz w:val="26"/>
          <w:szCs w:val="26"/>
        </w:rPr>
        <w:t>финансового обеспечения муниципальных программ</w:t>
      </w:r>
      <w:r w:rsidR="00432143">
        <w:rPr>
          <w:rFonts w:ascii="Liberation Serif" w:hAnsi="Liberation Serif" w:cs="Times New Roman"/>
          <w:sz w:val="26"/>
          <w:szCs w:val="26"/>
        </w:rPr>
        <w:t xml:space="preserve"> </w:t>
      </w:r>
      <w:r w:rsidRPr="009542B9">
        <w:rPr>
          <w:rFonts w:ascii="Liberation Serif" w:hAnsi="Liberation Serif" w:cs="Times New Roman"/>
          <w:sz w:val="26"/>
          <w:szCs w:val="26"/>
        </w:rPr>
        <w:t xml:space="preserve">городского округа Среднеуральск </w:t>
      </w:r>
      <w:r w:rsidR="00432143">
        <w:rPr>
          <w:rFonts w:ascii="Liberation Serif" w:hAnsi="Liberation Serif" w:cs="Times New Roman"/>
          <w:sz w:val="26"/>
          <w:szCs w:val="26"/>
        </w:rPr>
        <w:br/>
      </w:r>
      <w:r w:rsidRPr="009542B9">
        <w:rPr>
          <w:rFonts w:ascii="Liberation Serif" w:hAnsi="Liberation Serif" w:cs="Times New Roman"/>
          <w:sz w:val="26"/>
          <w:szCs w:val="26"/>
        </w:rPr>
        <w:t>на период</w:t>
      </w:r>
      <w:r w:rsidR="00432143">
        <w:rPr>
          <w:rFonts w:ascii="Liberation Serif" w:hAnsi="Liberation Serif" w:cs="Times New Roman"/>
          <w:sz w:val="26"/>
          <w:szCs w:val="26"/>
        </w:rPr>
        <w:t xml:space="preserve"> </w:t>
      </w:r>
      <w:r w:rsidRPr="009542B9">
        <w:rPr>
          <w:rFonts w:ascii="Liberation Serif" w:hAnsi="Liberation Serif" w:cs="Times New Roman"/>
          <w:sz w:val="26"/>
          <w:szCs w:val="26"/>
        </w:rPr>
        <w:t>их действия за счет средств местного бюджета</w:t>
      </w:r>
    </w:p>
    <w:p w14:paraId="63E12A0D" w14:textId="77777777" w:rsidR="00F63005" w:rsidRPr="009542B9" w:rsidRDefault="00F63005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9542B9">
        <w:rPr>
          <w:rFonts w:ascii="Liberation Serif" w:hAnsi="Liberation Serif" w:cs="Times New Roman"/>
          <w:sz w:val="24"/>
          <w:szCs w:val="24"/>
        </w:rPr>
        <w:t>(тыс. рублей)</w:t>
      </w:r>
    </w:p>
    <w:p w14:paraId="50170F29" w14:textId="77777777" w:rsidR="00512BF3" w:rsidRPr="009542B9" w:rsidRDefault="00512BF3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888"/>
        <w:gridCol w:w="5560"/>
        <w:gridCol w:w="1580"/>
        <w:gridCol w:w="1360"/>
        <w:gridCol w:w="1340"/>
        <w:gridCol w:w="1340"/>
        <w:gridCol w:w="1340"/>
        <w:gridCol w:w="1520"/>
      </w:tblGrid>
      <w:tr w:rsidR="00512BF3" w:rsidRPr="009542B9" w14:paraId="1909DD37" w14:textId="77777777" w:rsidTr="00512BF3">
        <w:trPr>
          <w:trHeight w:val="64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AF4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9B0F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8609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Расходы бюджета на финансовое обеспечение реализации муниципальных программ</w:t>
            </w:r>
          </w:p>
        </w:tc>
      </w:tr>
      <w:tr w:rsidR="00512BF3" w:rsidRPr="009542B9" w14:paraId="3A2856A1" w14:textId="77777777" w:rsidTr="00512BF3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4792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58B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69B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9B60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54CB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BBF2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28B4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498C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512BF3" w:rsidRPr="009542B9" w14:paraId="46D1A996" w14:textId="77777777" w:rsidTr="00566EDF">
        <w:trPr>
          <w:trHeight w:val="14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1F0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2BE7" w14:textId="318B54F1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до 2024 года</w:t>
            </w:r>
            <w:r w:rsidR="0043214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FBC8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10B5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BC8F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7465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43F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684B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12BF3" w:rsidRPr="009542B9" w14:paraId="226CE6AE" w14:textId="77777777" w:rsidTr="00566EDF">
        <w:trPr>
          <w:trHeight w:val="11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BD0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B438" w14:textId="43FA6586" w:rsidR="00512BF3" w:rsidRPr="009542B9" w:rsidRDefault="00A2661B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="00512BF3"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512BF3"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Совершенствование социально-экономической политики на территории городского округа Среднеуральск на 2019-2024 годы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EB3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585F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0B35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A9CD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E422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AAD7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12BF3" w:rsidRPr="009542B9" w14:paraId="2B02167E" w14:textId="77777777" w:rsidTr="00566EDF">
        <w:trPr>
          <w:trHeight w:val="9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5C54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E86B" w14:textId="11181041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Управление муниципальными финансами городского округа Среднеуральск на 2020-2026 годы</w:t>
            </w:r>
            <w:r w:rsidR="0043214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2BE9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9 205,1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57B9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11 417,5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1205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14 330,9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4466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14 806,3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DD30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15 415,8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55FF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15 415,8</w:t>
            </w:r>
          </w:p>
        </w:tc>
      </w:tr>
      <w:tr w:rsidR="00512BF3" w:rsidRPr="009542B9" w14:paraId="45B125E6" w14:textId="77777777" w:rsidTr="00566EDF">
        <w:trPr>
          <w:trHeight w:val="104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A72F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6D85" w14:textId="039FD770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муниципальным имуществом и земельными ресурсами городского округа Среднеуральск на 2021-2026 годы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710A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9 532,8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71CA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12 564,7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0E19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14 253,7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CC5E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13 219,8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1296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12 522,7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AF34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12 522,7</w:t>
            </w:r>
          </w:p>
        </w:tc>
      </w:tr>
      <w:tr w:rsidR="00512BF3" w:rsidRPr="009542B9" w14:paraId="6CAE90D6" w14:textId="77777777" w:rsidTr="00566EDF">
        <w:trPr>
          <w:trHeight w:val="22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163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EBB9" w14:textId="744148B0" w:rsidR="00512BF3" w:rsidRPr="009542B9" w:rsidRDefault="00512BF3" w:rsidP="006A127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деятельности по комплектованию, учету, хранению и использованию архивных документов, находящихся в муниципальной собственности городского округа Среднеуральск, в том числе относящихся к государственной собственности Свердловской области, хранящихся в муниципальном архиве на 20</w:t>
            </w:r>
            <w:r w:rsidR="006A12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-202</w:t>
            </w:r>
            <w:r w:rsidR="006A12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годы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D9FE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1 719,8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D18C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2 008,9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AD65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2 383,4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C4C0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1 871,9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B10C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2 014,1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F527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2 014,1</w:t>
            </w:r>
          </w:p>
        </w:tc>
      </w:tr>
      <w:tr w:rsidR="00512BF3" w:rsidRPr="009542B9" w14:paraId="0FFACDDE" w14:textId="77777777" w:rsidTr="00566EDF">
        <w:trPr>
          <w:trHeight w:val="8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05E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F573" w14:textId="549BF907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городском округе Среднеуральск до 2025 года</w:t>
            </w:r>
            <w:r w:rsidR="0043214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2DFF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10 867,4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54B8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10 667,1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02D0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9 929,6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DBF3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10 378,1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D2D1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10 401,1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7817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10 401,1</w:t>
            </w:r>
          </w:p>
        </w:tc>
      </w:tr>
      <w:tr w:rsidR="00512BF3" w:rsidRPr="009542B9" w14:paraId="171A0DB8" w14:textId="77777777" w:rsidTr="00566EDF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8A6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75B7" w14:textId="72900936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Развитие системы образования в городском округе Среднеуральск до 2025 года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DC73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205 504,2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0210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195 299,1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1B4B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211 896,0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F347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198 708,9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4E8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201 434,7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3EE7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201 434,7</w:t>
            </w:r>
          </w:p>
        </w:tc>
      </w:tr>
      <w:tr w:rsidR="00512BF3" w:rsidRPr="009542B9" w14:paraId="25318DAB" w14:textId="77777777" w:rsidTr="00566EDF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19A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1EE9" w14:textId="6B4BF29F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Развитие культуры в городском округе Среднеуральск до 2025 года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B95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88 059,9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B9AD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89 260,7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04AD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95 306,6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117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91 475,1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BCF1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94 555,3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3E5E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94 555,3</w:t>
            </w:r>
          </w:p>
        </w:tc>
      </w:tr>
      <w:tr w:rsidR="00512BF3" w:rsidRPr="009542B9" w14:paraId="58574F98" w14:textId="77777777" w:rsidTr="00566EDF">
        <w:trPr>
          <w:trHeight w:val="91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93B6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AEF8" w14:textId="51BFE91A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Развитие физической культуры и спорта в городском о</w:t>
            </w:r>
            <w:r w:rsidR="006A12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круге Среднеуральск на 2017-2024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годы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31B0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9452E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875,8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25BA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63 128,0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FC8D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65 522,0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9EF6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60 403,6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393A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64 042,4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5B90" w14:textId="77777777" w:rsidR="00512BF3" w:rsidRPr="009542B9" w:rsidRDefault="006A1271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64 042,4</w:t>
            </w:r>
          </w:p>
        </w:tc>
      </w:tr>
      <w:tr w:rsidR="00512BF3" w:rsidRPr="009542B9" w14:paraId="7453618F" w14:textId="77777777" w:rsidTr="00432143">
        <w:trPr>
          <w:trHeight w:val="8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6179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1DFA" w14:textId="5F565007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Развитие жилищно-коммунального хозяйства и повышение энергетической эффективности городского округа Среднеуральск на 2019-2024 годы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AA15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9452E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AC3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39 829,0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8EFE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9325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C96F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7CBE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12BF3" w:rsidRPr="009542B9" w14:paraId="0A6DF98D" w14:textId="77777777" w:rsidTr="00566EDF">
        <w:trPr>
          <w:trHeight w:val="98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914D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159B" w14:textId="77777777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Муниципальная программа «Обеспечение общественной безопасности на территории городского округа Среднеуральск на 2020-2025 годы»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4F5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9 262,0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C930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9 391,4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1CA5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10 202,7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9021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9 883,7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FF95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10 173,1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B672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10 173,1</w:t>
            </w:r>
          </w:p>
        </w:tc>
      </w:tr>
      <w:tr w:rsidR="00512BF3" w:rsidRPr="009542B9" w14:paraId="34080E7A" w14:textId="77777777" w:rsidTr="00566EDF">
        <w:trPr>
          <w:trHeight w:val="73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4A4C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28AB" w14:textId="31B129F4" w:rsidR="00512BF3" w:rsidRPr="009542B9" w:rsidRDefault="00512BF3" w:rsidP="00BE406F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Развитие сетей уличного освещения на территории городского округа Среднеуральск на 2017-202</w:t>
            </w:r>
            <w:r w:rsidR="00BE40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годы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08B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4 306,0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05B7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3 028,0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39C9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BB0B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9 292,3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8BE9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8 546,0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273C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8 546,0</w:t>
            </w:r>
          </w:p>
        </w:tc>
      </w:tr>
      <w:tr w:rsidR="00512BF3" w:rsidRPr="009542B9" w14:paraId="6225509E" w14:textId="77777777" w:rsidTr="00566EDF">
        <w:trPr>
          <w:trHeight w:val="7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2474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5094" w14:textId="6E373B23" w:rsidR="00512BF3" w:rsidRPr="009542B9" w:rsidRDefault="00512BF3" w:rsidP="00512B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Формирование современной городской среды на 2018-2024 годы на территории городского округа Среднеуральск</w:t>
            </w:r>
            <w:r w:rsidR="004321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20D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9 764,8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712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533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29 976,9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326F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D585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1946" w14:textId="77777777" w:rsidR="00512BF3" w:rsidRPr="009542B9" w:rsidRDefault="00BE406F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12BF3" w:rsidRPr="009542B9" w14:paraId="5A954EE3" w14:textId="77777777" w:rsidTr="00566EDF">
        <w:trPr>
          <w:trHeight w:val="93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476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DE65" w14:textId="77777777" w:rsidR="00512BF3" w:rsidRPr="009542B9" w:rsidRDefault="005E5967" w:rsidP="005E596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="00512BF3"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Осуществление градостроительной деятельности городского округа Среднеуральск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 2024</w:t>
            </w:r>
            <w:r w:rsidR="00512BF3"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A62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9 227,8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06DE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13 490,4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6C67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14 980,6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B1FC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9 889,2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1970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9 244,1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D87F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9 244,1</w:t>
            </w:r>
          </w:p>
        </w:tc>
      </w:tr>
      <w:tr w:rsidR="00512BF3" w:rsidRPr="009542B9" w14:paraId="1D1479D3" w14:textId="77777777" w:rsidTr="00566EDF">
        <w:trPr>
          <w:trHeight w:val="117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30A2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8C57" w14:textId="77777777" w:rsidR="00512BF3" w:rsidRPr="009542B9" w:rsidRDefault="00512BF3" w:rsidP="005E596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Муниципальная программа «Формирование законопослушного поведения участников дорожного движения в городском округе Среднеуральск на 2018-2024 годы»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EF79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73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2B4C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62,0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DACE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D34D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E8DE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512BF3" w:rsidRPr="009542B9" w14:paraId="4CB72C0B" w14:textId="77777777" w:rsidTr="00566EDF">
        <w:trPr>
          <w:trHeight w:val="154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452E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D206" w14:textId="77777777" w:rsidR="00512BF3" w:rsidRPr="009542B9" w:rsidRDefault="00512BF3" w:rsidP="005E596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Муниципальная программа «Повышение инвестиционной привлекательности городского округа Среднеуральск и создание условий для обеспечения жителей качественными и безопасными услугами потребительского рынка до 2024 года»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01A0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1 271,4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1FA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C80C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3EFD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541D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8287" w14:textId="77777777" w:rsidR="00512BF3" w:rsidRPr="009542B9" w:rsidRDefault="005E5967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</w:tr>
      <w:tr w:rsidR="00512BF3" w:rsidRPr="009542B9" w14:paraId="38A9408A" w14:textId="77777777" w:rsidTr="00566EDF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6D6A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3B58" w14:textId="77777777" w:rsidR="00512BF3" w:rsidRPr="009542B9" w:rsidRDefault="00512BF3" w:rsidP="00512BF3">
            <w:pPr>
              <w:spacing w:after="0" w:line="240" w:lineRule="auto"/>
              <w:ind w:firstLineChars="100" w:firstLine="24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95E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455 363,9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BCB1" w14:textId="77777777" w:rsidR="00512BF3" w:rsidRPr="009542B9" w:rsidRDefault="00512BF3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542B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455 059,8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B7FB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538 644,4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DE52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421 640,9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A3DD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430 061,3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3857" w14:textId="77777777" w:rsidR="00512BF3" w:rsidRPr="009542B9" w:rsidRDefault="00A2661B" w:rsidP="00512B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430 061,3</w:t>
            </w:r>
          </w:p>
        </w:tc>
      </w:tr>
    </w:tbl>
    <w:p w14:paraId="501DCD4B" w14:textId="77777777" w:rsidR="00F63005" w:rsidRPr="009542B9" w:rsidRDefault="00F63005">
      <w:pPr>
        <w:spacing w:after="1"/>
        <w:rPr>
          <w:rFonts w:ascii="Liberation Serif" w:hAnsi="Liberation Serif" w:cs="Times New Roman"/>
          <w:sz w:val="24"/>
          <w:szCs w:val="24"/>
        </w:rPr>
      </w:pPr>
    </w:p>
    <w:sectPr w:rsidR="00F63005" w:rsidRPr="009542B9" w:rsidSect="00432143">
      <w:pgSz w:w="16838" w:h="11905" w:orient="landscape"/>
      <w:pgMar w:top="1135" w:right="1134" w:bottom="850" w:left="1134" w:header="737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380E2" w14:textId="77777777" w:rsidR="00DE3DD4" w:rsidRDefault="00DE3DD4">
      <w:pPr>
        <w:spacing w:after="0" w:line="240" w:lineRule="auto"/>
      </w:pPr>
      <w:r>
        <w:separator/>
      </w:r>
    </w:p>
  </w:endnote>
  <w:endnote w:type="continuationSeparator" w:id="0">
    <w:p w14:paraId="4BF0615F" w14:textId="77777777" w:rsidR="00DE3DD4" w:rsidRDefault="00DE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983F3" w14:textId="77777777" w:rsidR="00DE3DD4" w:rsidRDefault="00DE3DD4">
      <w:pPr>
        <w:spacing w:after="0" w:line="240" w:lineRule="auto"/>
      </w:pPr>
      <w:r>
        <w:separator/>
      </w:r>
    </w:p>
  </w:footnote>
  <w:footnote w:type="continuationSeparator" w:id="0">
    <w:p w14:paraId="1361E9DD" w14:textId="77777777" w:rsidR="00DE3DD4" w:rsidRDefault="00DE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15009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23C8FED0" w14:textId="7E5920AD" w:rsidR="00432143" w:rsidRPr="00432143" w:rsidRDefault="00432143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43214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43214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43214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432143">
          <w:rPr>
            <w:rFonts w:ascii="Liberation Serif" w:hAnsi="Liberation Serif" w:cs="Liberation Serif"/>
            <w:sz w:val="24"/>
            <w:szCs w:val="24"/>
          </w:rPr>
          <w:t>2</w:t>
        </w:r>
        <w:r w:rsidRPr="0043214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5A777C5A" w14:textId="77777777" w:rsidR="00432143" w:rsidRPr="00432143" w:rsidRDefault="00432143">
    <w:pPr>
      <w:pStyle w:val="a7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561"/>
    <w:multiLevelType w:val="multilevel"/>
    <w:tmpl w:val="286AC5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3F8353B7"/>
    <w:multiLevelType w:val="hybridMultilevel"/>
    <w:tmpl w:val="4A2A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AF0"/>
    <w:multiLevelType w:val="hybridMultilevel"/>
    <w:tmpl w:val="ACF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83F"/>
    <w:multiLevelType w:val="multilevel"/>
    <w:tmpl w:val="B98E080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83B52EB"/>
    <w:multiLevelType w:val="hybridMultilevel"/>
    <w:tmpl w:val="02C0F98A"/>
    <w:lvl w:ilvl="0" w:tplc="20DE7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6C6DAB"/>
    <w:multiLevelType w:val="multilevel"/>
    <w:tmpl w:val="22BE4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D8D4583"/>
    <w:multiLevelType w:val="hybridMultilevel"/>
    <w:tmpl w:val="93742B96"/>
    <w:lvl w:ilvl="0" w:tplc="0AB87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05"/>
    <w:rsid w:val="00022F33"/>
    <w:rsid w:val="00035DD2"/>
    <w:rsid w:val="000942C0"/>
    <w:rsid w:val="000A44FC"/>
    <w:rsid w:val="000F4D99"/>
    <w:rsid w:val="00145F09"/>
    <w:rsid w:val="001967C0"/>
    <w:rsid w:val="001B0BD3"/>
    <w:rsid w:val="001B0C64"/>
    <w:rsid w:val="00243C9E"/>
    <w:rsid w:val="0025651A"/>
    <w:rsid w:val="00270F20"/>
    <w:rsid w:val="002D4692"/>
    <w:rsid w:val="002E68BC"/>
    <w:rsid w:val="00361221"/>
    <w:rsid w:val="00432143"/>
    <w:rsid w:val="00453C12"/>
    <w:rsid w:val="004A4877"/>
    <w:rsid w:val="0050045D"/>
    <w:rsid w:val="0050424A"/>
    <w:rsid w:val="00512BF3"/>
    <w:rsid w:val="00566EDF"/>
    <w:rsid w:val="00572123"/>
    <w:rsid w:val="00585262"/>
    <w:rsid w:val="00597DCF"/>
    <w:rsid w:val="005E5967"/>
    <w:rsid w:val="006279FA"/>
    <w:rsid w:val="00684038"/>
    <w:rsid w:val="006A1271"/>
    <w:rsid w:val="006C1039"/>
    <w:rsid w:val="006C4178"/>
    <w:rsid w:val="006D00B5"/>
    <w:rsid w:val="00701B28"/>
    <w:rsid w:val="00755E6F"/>
    <w:rsid w:val="007E6EFB"/>
    <w:rsid w:val="007F1930"/>
    <w:rsid w:val="008363D8"/>
    <w:rsid w:val="00836569"/>
    <w:rsid w:val="00851193"/>
    <w:rsid w:val="00852C4B"/>
    <w:rsid w:val="008669F9"/>
    <w:rsid w:val="008A68E8"/>
    <w:rsid w:val="008B1BB3"/>
    <w:rsid w:val="00944B4F"/>
    <w:rsid w:val="009452EE"/>
    <w:rsid w:val="00953A38"/>
    <w:rsid w:val="009542B9"/>
    <w:rsid w:val="00964FE9"/>
    <w:rsid w:val="00975A6D"/>
    <w:rsid w:val="009821C2"/>
    <w:rsid w:val="009A56F3"/>
    <w:rsid w:val="009C67BD"/>
    <w:rsid w:val="009D2521"/>
    <w:rsid w:val="009E4515"/>
    <w:rsid w:val="00A2661B"/>
    <w:rsid w:val="00A31E14"/>
    <w:rsid w:val="00A439CF"/>
    <w:rsid w:val="00A66920"/>
    <w:rsid w:val="00AB7CA0"/>
    <w:rsid w:val="00AC0030"/>
    <w:rsid w:val="00B1333C"/>
    <w:rsid w:val="00B4605A"/>
    <w:rsid w:val="00B63F01"/>
    <w:rsid w:val="00B72F44"/>
    <w:rsid w:val="00BE406F"/>
    <w:rsid w:val="00C30E0F"/>
    <w:rsid w:val="00C4755F"/>
    <w:rsid w:val="00C601BD"/>
    <w:rsid w:val="00C83271"/>
    <w:rsid w:val="00C86CFB"/>
    <w:rsid w:val="00C927B2"/>
    <w:rsid w:val="00CB006A"/>
    <w:rsid w:val="00CC6614"/>
    <w:rsid w:val="00D75519"/>
    <w:rsid w:val="00DE3DD4"/>
    <w:rsid w:val="00DE6EBC"/>
    <w:rsid w:val="00E03295"/>
    <w:rsid w:val="00E358C0"/>
    <w:rsid w:val="00F23291"/>
    <w:rsid w:val="00F304AA"/>
    <w:rsid w:val="00F63005"/>
    <w:rsid w:val="00F70510"/>
    <w:rsid w:val="00F7148C"/>
    <w:rsid w:val="00F720E9"/>
    <w:rsid w:val="00FB470C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A16"/>
  <w15:docId w15:val="{AD1E791F-3403-4F09-8319-ABA5B7BB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05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3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3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0510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3">
    <w:name w:val="List Paragraph"/>
    <w:basedOn w:val="a"/>
    <w:uiPriority w:val="34"/>
    <w:qFormat/>
    <w:rsid w:val="00F70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70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9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6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1221"/>
  </w:style>
  <w:style w:type="paragraph" w:styleId="a9">
    <w:name w:val="footer"/>
    <w:basedOn w:val="a"/>
    <w:link w:val="aa"/>
    <w:uiPriority w:val="99"/>
    <w:unhideWhenUsed/>
    <w:rsid w:val="0027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F20"/>
  </w:style>
  <w:style w:type="character" w:styleId="ab">
    <w:name w:val="Hyperlink"/>
    <w:basedOn w:val="a0"/>
    <w:uiPriority w:val="99"/>
    <w:unhideWhenUsed/>
    <w:rsid w:val="00A31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0765F234FE4B30ABED2A9450A2CCD762BE5651E2B3320BD5243747756877EAE17FE3B506DF6F93747CB42A1C3505E6B8tFt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0765F234FE4B30ABED349946CE92DD60B70F55E5B93C5F897931102A3871BFA13FE5E25F983895212CEE7F132A06F8BAF634CBA95Ft8t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7005-564C-47A1-9ED6-CACE376F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2022-03-16T10:31:00Z</cp:lastPrinted>
  <dcterms:created xsi:type="dcterms:W3CDTF">2022-03-22T06:27:00Z</dcterms:created>
  <dcterms:modified xsi:type="dcterms:W3CDTF">2022-03-22T06:27:00Z</dcterms:modified>
</cp:coreProperties>
</file>