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2BB54" w14:textId="77777777" w:rsidR="00870A0A" w:rsidRPr="00870A0A" w:rsidRDefault="00870A0A" w:rsidP="00870A0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61622623"/>
      <w:r w:rsidRPr="00870A0A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985B0C3" wp14:editId="38DAE469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4B33" w14:textId="77777777" w:rsidR="00870A0A" w:rsidRPr="00870A0A" w:rsidRDefault="00870A0A" w:rsidP="00870A0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70A0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2826BA85" w14:textId="77777777" w:rsidR="00870A0A" w:rsidRPr="00870A0A" w:rsidRDefault="00870A0A" w:rsidP="00870A0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70A0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70CE55BB" w14:textId="77777777" w:rsidR="00870A0A" w:rsidRPr="00870A0A" w:rsidRDefault="00870A0A" w:rsidP="00870A0A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70A0A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6BBE9D6" w14:textId="77777777" w:rsidR="00870A0A" w:rsidRPr="00870A0A" w:rsidRDefault="00870A0A" w:rsidP="00870A0A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70A0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 wp14:anchorId="40795321" wp14:editId="097701A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A9C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620676CE" w14:textId="41C14392" w:rsidR="00870A0A" w:rsidRPr="00870A0A" w:rsidRDefault="00870A0A" w:rsidP="00870A0A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9</w:t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69</w:t>
      </w:r>
      <w:r w:rsidRPr="00870A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2D08A24A" w14:textId="77777777" w:rsidR="00870A0A" w:rsidRPr="00870A0A" w:rsidRDefault="00870A0A" w:rsidP="00870A0A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F46C879" w14:textId="77777777" w:rsidR="00870A0A" w:rsidRPr="00870A0A" w:rsidRDefault="00870A0A" w:rsidP="00870A0A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70A0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5E02644B" w14:textId="2E4A17B9" w:rsidR="00BF2FFB" w:rsidRDefault="00BF2FFB" w:rsidP="00BF2FF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6B7CEC52" w14:textId="77777777" w:rsidR="00870A0A" w:rsidRDefault="00870A0A" w:rsidP="00BF2FF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07514C9A" w14:textId="0D14475D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33192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Об утверждении Порядка формирования и реализации муниципальных программ </w:t>
      </w:r>
      <w:r w:rsidR="008F45B1" w:rsidRPr="0033192C">
        <w:rPr>
          <w:rFonts w:ascii="Liberation Serif" w:hAnsi="Liberation Serif" w:cs="Liberation Serif"/>
          <w:b/>
          <w:bCs/>
          <w:iCs/>
          <w:sz w:val="28"/>
          <w:szCs w:val="28"/>
        </w:rPr>
        <w:t>городского округа Среднеуральск</w:t>
      </w:r>
    </w:p>
    <w:p w14:paraId="54F45F00" w14:textId="77777777" w:rsidR="009827C0" w:rsidRPr="0033192C" w:rsidRDefault="009827C0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14:paraId="3DED5F8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676F11F" w14:textId="75533D30" w:rsidR="009827C0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9" w:history="1">
        <w:r w:rsidRPr="0033192C">
          <w:rPr>
            <w:rFonts w:ascii="Liberation Serif" w:hAnsi="Liberation Serif" w:cs="Liberation Serif"/>
            <w:sz w:val="28"/>
            <w:szCs w:val="28"/>
          </w:rPr>
          <w:t>статьей 179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</w:t>
      </w:r>
      <w:r w:rsidR="00454117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454117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пунктом 12 Методических указаний по разработке и реализации государственных программ Российской Федерации, утвержденных приказом Минэкономразвития России от 16</w:t>
      </w:r>
      <w:r w:rsidR="00E901E0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сентября</w:t>
      </w:r>
      <w:r w:rsidR="00454117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.2016 </w:t>
      </w:r>
      <w:r w:rsidR="00E901E0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года </w:t>
      </w:r>
      <w:r w:rsidR="00454117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582 и пунктом 3 постановления Правительства Российской Федерации от 26</w:t>
      </w:r>
      <w:r w:rsidR="00E901E0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мая </w:t>
      </w:r>
      <w:r w:rsidR="00454117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2021 </w:t>
      </w:r>
      <w:r w:rsidR="00E901E0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года </w:t>
      </w:r>
      <w:r w:rsidR="00454117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786 «О системе управления государственными программами Российской Федерации»,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 w:history="1">
        <w:r w:rsidR="00FA68F6" w:rsidRPr="0033192C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FA68F6" w:rsidRPr="0033192C">
        <w:rPr>
          <w:rFonts w:ascii="Liberation Serif" w:hAnsi="Liberation Serif" w:cs="Liberation Serif"/>
          <w:sz w:val="28"/>
          <w:szCs w:val="28"/>
        </w:rPr>
        <w:t xml:space="preserve"> Свердловской области от 15 июня 2015 года </w:t>
      </w:r>
      <w:r w:rsidR="00B975AE" w:rsidRPr="0033192C">
        <w:rPr>
          <w:rFonts w:ascii="Liberation Serif" w:hAnsi="Liberation Serif" w:cs="Liberation Serif"/>
          <w:sz w:val="28"/>
          <w:szCs w:val="28"/>
        </w:rPr>
        <w:t>№</w:t>
      </w:r>
      <w:r w:rsidR="00FA68F6" w:rsidRPr="0033192C">
        <w:rPr>
          <w:rFonts w:ascii="Liberation Serif" w:hAnsi="Liberation Serif" w:cs="Liberation Serif"/>
          <w:sz w:val="28"/>
          <w:szCs w:val="28"/>
        </w:rPr>
        <w:t xml:space="preserve"> 45-ОЗ </w:t>
      </w:r>
      <w:r w:rsidR="00B975AE" w:rsidRPr="0033192C">
        <w:rPr>
          <w:rFonts w:ascii="Liberation Serif" w:hAnsi="Liberation Serif" w:cs="Liberation Serif"/>
          <w:sz w:val="28"/>
          <w:szCs w:val="28"/>
        </w:rPr>
        <w:t>«</w:t>
      </w:r>
      <w:r w:rsidR="00FA68F6" w:rsidRPr="0033192C">
        <w:rPr>
          <w:rFonts w:ascii="Liberation Serif" w:hAnsi="Liberation Serif" w:cs="Liberation Serif"/>
          <w:sz w:val="28"/>
          <w:szCs w:val="28"/>
        </w:rPr>
        <w:t>О стратегическом планировании в Российской Федерации, осуществляемом на территории Свердловской области</w:t>
      </w:r>
      <w:r w:rsidR="00B975AE" w:rsidRPr="0033192C">
        <w:rPr>
          <w:rFonts w:ascii="Liberation Serif" w:hAnsi="Liberation Serif" w:cs="Liberation Serif"/>
          <w:sz w:val="28"/>
          <w:szCs w:val="28"/>
        </w:rPr>
        <w:t>»</w:t>
      </w:r>
      <w:r w:rsidR="003F5D5C" w:rsidRPr="0033192C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="00B975AE" w:rsidRPr="0033192C">
        <w:rPr>
          <w:rFonts w:ascii="Liberation Serif" w:hAnsi="Liberation Serif" w:cs="Liberation Serif"/>
        </w:rPr>
        <w:t xml:space="preserve"> </w:t>
      </w:r>
      <w:r w:rsidR="000D48A0" w:rsidRPr="0033192C">
        <w:rPr>
          <w:rFonts w:ascii="Liberation Serif" w:hAnsi="Liberation Serif" w:cs="Liberation Serif"/>
          <w:sz w:val="28"/>
          <w:szCs w:val="28"/>
          <w:shd w:val="clear" w:color="auto" w:fill="FFFFFF"/>
        </w:rPr>
        <w:t>руководствуясь п</w:t>
      </w:r>
      <w:r w:rsidR="00B975AE" w:rsidRPr="0033192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остановлением Правительства Свердловской области от 17 сентября 2014 года № 790-ПП «Об утверждении Порядка формирования и реализации государственных программ Свердловской области», </w:t>
      </w:r>
      <w:r w:rsidR="008E7F23" w:rsidRPr="0033192C">
        <w:rPr>
          <w:rFonts w:ascii="Liberation Serif" w:hAnsi="Liberation Serif" w:cs="Liberation Serif"/>
          <w:sz w:val="28"/>
          <w:szCs w:val="28"/>
        </w:rPr>
        <w:t xml:space="preserve">Уставом городского округа Среднеуральск, </w:t>
      </w:r>
      <w:r w:rsidRPr="0033192C">
        <w:rPr>
          <w:rFonts w:ascii="Liberation Serif" w:hAnsi="Liberation Serif" w:cs="Liberation Serif"/>
          <w:sz w:val="28"/>
          <w:szCs w:val="28"/>
        </w:rPr>
        <w:t>в целях совершенствования программно-целевого метода бюджетного планирования</w:t>
      </w:r>
      <w:r w:rsidR="008E7F23" w:rsidRPr="0033192C">
        <w:rPr>
          <w:rFonts w:ascii="Liberation Serif" w:hAnsi="Liberation Serif" w:cs="Liberation Serif"/>
          <w:sz w:val="28"/>
          <w:szCs w:val="28"/>
        </w:rPr>
        <w:t xml:space="preserve"> и упорядочения процесса разработки и реализации муниципальных программ</w:t>
      </w:r>
      <w:r w:rsidR="00442894" w:rsidRPr="0033192C">
        <w:rPr>
          <w:rFonts w:ascii="Liberation Serif" w:hAnsi="Liberation Serif" w:cs="Liberation Serif"/>
          <w:sz w:val="28"/>
          <w:szCs w:val="28"/>
        </w:rPr>
        <w:t>, администрация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42630E" w:rsidRPr="0033192C">
        <w:rPr>
          <w:rFonts w:ascii="Liberation Serif" w:hAnsi="Liberation Serif" w:cs="Liberation Serif"/>
          <w:sz w:val="28"/>
          <w:szCs w:val="28"/>
        </w:rPr>
        <w:t>г</w:t>
      </w:r>
      <w:r w:rsidR="008F45B1" w:rsidRPr="0033192C">
        <w:rPr>
          <w:rFonts w:ascii="Liberation Serif" w:hAnsi="Liberation Serif" w:cs="Liberation Serif"/>
          <w:sz w:val="28"/>
          <w:szCs w:val="28"/>
        </w:rPr>
        <w:t>ородского округа Среднеуральск</w:t>
      </w:r>
    </w:p>
    <w:p w14:paraId="2C0D10BF" w14:textId="77777777" w:rsidR="00A53DD9" w:rsidRPr="0033192C" w:rsidRDefault="00B975AE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3192C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0C484B1A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hyperlink w:anchor="Par29" w:history="1">
        <w:r w:rsidRPr="0033192C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формирования и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 </w:t>
      </w:r>
      <w:r w:rsidR="0042630E" w:rsidRPr="0033192C">
        <w:rPr>
          <w:rFonts w:ascii="Liberation Serif" w:hAnsi="Liberation Serif" w:cs="Liberation Serif"/>
          <w:sz w:val="28"/>
          <w:szCs w:val="28"/>
        </w:rPr>
        <w:t>г</w:t>
      </w:r>
      <w:r w:rsidR="008F45B1" w:rsidRPr="0033192C">
        <w:rPr>
          <w:rFonts w:ascii="Liberation Serif" w:hAnsi="Liberation Serif" w:cs="Liberation Serif"/>
          <w:sz w:val="28"/>
          <w:szCs w:val="28"/>
        </w:rPr>
        <w:t>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4C75E482" w14:textId="1E9BAB9D" w:rsidR="00D51B42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2.</w:t>
      </w:r>
      <w:r w:rsidR="00D51B42" w:rsidRPr="0033192C">
        <w:rPr>
          <w:rFonts w:ascii="Liberation Serif" w:hAnsi="Liberation Serif" w:cs="Liberation Serif"/>
        </w:rPr>
        <w:t xml:space="preserve"> </w:t>
      </w:r>
      <w:r w:rsidR="00454117" w:rsidRPr="0033192C">
        <w:rPr>
          <w:rFonts w:ascii="Liberation Serif" w:hAnsi="Liberation Serif" w:cs="Liberation Serif"/>
          <w:sz w:val="28"/>
          <w:szCs w:val="28"/>
        </w:rPr>
        <w:t xml:space="preserve">Ответственным исполнителям и (или) соисполнителям (при наличии) </w:t>
      </w:r>
      <w:r w:rsidR="00D51B42" w:rsidRPr="0033192C">
        <w:rPr>
          <w:rFonts w:ascii="Liberation Serif" w:hAnsi="Liberation Serif" w:cs="Liberation Serif"/>
          <w:sz w:val="28"/>
          <w:szCs w:val="28"/>
        </w:rPr>
        <w:t>муниципальных программ городского округа Среднеуральск привести муниципальные программы в соответствие с настоящим постановлением.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1CC34AD" w14:textId="3496BEF2" w:rsidR="00A53DD9" w:rsidRPr="0033192C" w:rsidRDefault="00D51B4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3.</w:t>
      </w:r>
      <w:r w:rsidR="00862BA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Признать утратившим силу </w:t>
      </w:r>
      <w:hyperlink r:id="rId11" w:history="1">
        <w:r w:rsidR="009827C0" w:rsidRPr="0033192C">
          <w:rPr>
            <w:rFonts w:ascii="Liberation Serif" w:hAnsi="Liberation Serif" w:cs="Liberation Serif"/>
            <w:sz w:val="28"/>
            <w:szCs w:val="28"/>
          </w:rPr>
          <w:t>п</w:t>
        </w:r>
        <w:r w:rsidR="00A53DD9" w:rsidRPr="0033192C">
          <w:rPr>
            <w:rFonts w:ascii="Liberation Serif" w:hAnsi="Liberation Serif" w:cs="Liberation Serif"/>
            <w:sz w:val="28"/>
            <w:szCs w:val="28"/>
          </w:rPr>
          <w:t>остановление</w:t>
        </w:r>
      </w:hyperlink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442894" w:rsidRPr="0033192C">
        <w:rPr>
          <w:rFonts w:ascii="Liberation Serif" w:hAnsi="Liberation Serif" w:cs="Liberation Serif"/>
          <w:sz w:val="28"/>
          <w:szCs w:val="28"/>
        </w:rPr>
        <w:t>администрации г</w:t>
      </w:r>
      <w:r w:rsidR="008F45B1" w:rsidRPr="0033192C">
        <w:rPr>
          <w:rFonts w:ascii="Liberation Serif" w:hAnsi="Liberation Serif" w:cs="Liberation Serif"/>
          <w:sz w:val="28"/>
          <w:szCs w:val="28"/>
        </w:rPr>
        <w:t>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от </w:t>
      </w:r>
      <w:r w:rsidR="00454117" w:rsidRPr="0033192C">
        <w:rPr>
          <w:rFonts w:ascii="Liberation Serif" w:hAnsi="Liberation Serif" w:cs="Liberation Serif"/>
          <w:sz w:val="28"/>
          <w:szCs w:val="28"/>
        </w:rPr>
        <w:t>02.02.2021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B975AE" w:rsidRPr="0033192C">
        <w:rPr>
          <w:rFonts w:ascii="Liberation Serif" w:hAnsi="Liberation Serif" w:cs="Liberation Serif"/>
          <w:sz w:val="28"/>
          <w:szCs w:val="28"/>
        </w:rPr>
        <w:t>№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454117" w:rsidRPr="0033192C">
        <w:rPr>
          <w:rFonts w:ascii="Liberation Serif" w:hAnsi="Liberation Serif" w:cs="Liberation Serif"/>
          <w:sz w:val="28"/>
          <w:szCs w:val="28"/>
        </w:rPr>
        <w:t>45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B975AE" w:rsidRPr="0033192C">
        <w:rPr>
          <w:rFonts w:ascii="Liberation Serif" w:hAnsi="Liberation Serif" w:cs="Liberation Serif"/>
          <w:sz w:val="28"/>
          <w:szCs w:val="28"/>
        </w:rPr>
        <w:t>«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Об утверждении Порядка формирования и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 </w:t>
      </w:r>
      <w:r w:rsidR="00442894" w:rsidRPr="0033192C">
        <w:rPr>
          <w:rFonts w:ascii="Liberation Serif" w:hAnsi="Liberation Serif" w:cs="Liberation Serif"/>
          <w:sz w:val="28"/>
          <w:szCs w:val="28"/>
        </w:rPr>
        <w:t>г</w:t>
      </w:r>
      <w:r w:rsidR="008F45B1" w:rsidRPr="0033192C">
        <w:rPr>
          <w:rFonts w:ascii="Liberation Serif" w:hAnsi="Liberation Serif" w:cs="Liberation Serif"/>
          <w:sz w:val="28"/>
          <w:szCs w:val="28"/>
        </w:rPr>
        <w:t>ородского округа Среднеуральск</w:t>
      </w:r>
      <w:r w:rsidR="00B975AE" w:rsidRPr="0033192C">
        <w:rPr>
          <w:rFonts w:ascii="Liberation Serif" w:hAnsi="Liberation Serif" w:cs="Liberation Serif"/>
          <w:sz w:val="28"/>
          <w:szCs w:val="28"/>
        </w:rPr>
        <w:t>»</w:t>
      </w:r>
      <w:r w:rsidR="00A53DD9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16C37547" w14:textId="1938B741" w:rsidR="00A53DD9" w:rsidRPr="0033192C" w:rsidRDefault="00E901E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A53DD9" w:rsidRPr="0033192C">
        <w:rPr>
          <w:rFonts w:ascii="Liberation Serif" w:hAnsi="Liberation Serif" w:cs="Liberation Serif"/>
          <w:sz w:val="28"/>
          <w:szCs w:val="28"/>
        </w:rPr>
        <w:t>. Контроль за</w:t>
      </w:r>
      <w:r w:rsidR="009827C0" w:rsidRPr="0033192C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24108C" w:rsidRPr="0033192C">
        <w:rPr>
          <w:rFonts w:ascii="Liberation Serif" w:hAnsi="Liberation Serif" w:cs="Liberation Serif"/>
          <w:sz w:val="28"/>
          <w:szCs w:val="28"/>
        </w:rPr>
        <w:t>оставляю за собой.</w:t>
      </w:r>
    </w:p>
    <w:p w14:paraId="2FDAE99E" w14:textId="74F22F53" w:rsidR="00E901E0" w:rsidRPr="0033192C" w:rsidRDefault="00E901E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>5. Настоящее постановление опубликовать в газете «Среднеуральская волна» и разместить на официальном сайте городского округа Среднеуральск в подразделе «Муниципальные программы», подразделе «НПА по муниципальным программам» раздела «Экономика».</w:t>
      </w:r>
    </w:p>
    <w:p w14:paraId="65FEF83D" w14:textId="5FD4D1FB" w:rsidR="002215CA" w:rsidRPr="0033192C" w:rsidRDefault="002215CA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28881D9" w14:textId="49EA1861" w:rsidR="008A336C" w:rsidRPr="0033192C" w:rsidRDefault="008A336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11620E6" w14:textId="4AD7EA4E" w:rsidR="008A336C" w:rsidRPr="0033192C" w:rsidRDefault="00454117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8A336C" w:rsidRPr="0033192C" w:rsidSect="00BB3E82">
          <w:headerReference w:type="default" r:id="rId12"/>
          <w:headerReference w:type="first" r:id="rId13"/>
          <w:pgSz w:w="11905" w:h="16838"/>
          <w:pgMar w:top="567" w:right="567" w:bottom="1134" w:left="1418" w:header="720" w:footer="720" w:gutter="0"/>
          <w:cols w:space="720"/>
          <w:noEndnote/>
          <w:titlePg/>
          <w:docGrid w:linePitch="299"/>
        </w:sectPr>
      </w:pPr>
      <w:r w:rsidRPr="0033192C">
        <w:rPr>
          <w:rFonts w:ascii="Liberation Serif" w:hAnsi="Liberation Serif" w:cs="Liberation Serif"/>
          <w:bCs/>
          <w:sz w:val="28"/>
          <w:szCs w:val="28"/>
        </w:rPr>
        <w:t>Г</w:t>
      </w:r>
      <w:r w:rsidR="002215CA" w:rsidRPr="0033192C">
        <w:rPr>
          <w:rFonts w:ascii="Liberation Serif" w:hAnsi="Liberation Serif" w:cs="Liberation Serif"/>
          <w:bCs/>
          <w:sz w:val="28"/>
          <w:szCs w:val="28"/>
        </w:rPr>
        <w:t>лав</w:t>
      </w:r>
      <w:r w:rsidRPr="0033192C">
        <w:rPr>
          <w:rFonts w:ascii="Liberation Serif" w:hAnsi="Liberation Serif" w:cs="Liberation Serif"/>
          <w:bCs/>
          <w:sz w:val="28"/>
          <w:szCs w:val="28"/>
        </w:rPr>
        <w:t>а</w:t>
      </w:r>
      <w:r w:rsidR="002215CA" w:rsidRPr="0033192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F5B9F" w:rsidRPr="0033192C">
        <w:rPr>
          <w:rFonts w:ascii="Liberation Serif" w:hAnsi="Liberation Serif" w:cs="Liberation Serif"/>
          <w:bCs/>
          <w:sz w:val="28"/>
          <w:szCs w:val="28"/>
        </w:rPr>
        <w:t>городского округа</w:t>
      </w:r>
      <w:r w:rsidR="008A336C" w:rsidRPr="0033192C">
        <w:rPr>
          <w:rFonts w:ascii="Liberation Serif" w:hAnsi="Liberation Serif" w:cs="Liberation Serif"/>
          <w:bCs/>
          <w:sz w:val="28"/>
          <w:szCs w:val="28"/>
        </w:rPr>
        <w:t xml:space="preserve"> Среднеуральск</w:t>
      </w:r>
      <w:r w:rsidR="001F5B9F" w:rsidRPr="0033192C">
        <w:rPr>
          <w:rFonts w:ascii="Liberation Serif" w:hAnsi="Liberation Serif" w:cs="Liberation Serif"/>
          <w:bCs/>
          <w:sz w:val="28"/>
          <w:szCs w:val="28"/>
        </w:rPr>
        <w:tab/>
      </w:r>
      <w:r w:rsidR="004F374D" w:rsidRPr="0033192C">
        <w:rPr>
          <w:rFonts w:ascii="Liberation Serif" w:hAnsi="Liberation Serif" w:cs="Liberation Serif"/>
          <w:bCs/>
          <w:sz w:val="28"/>
          <w:szCs w:val="28"/>
        </w:rPr>
        <w:t xml:space="preserve">              </w:t>
      </w:r>
      <w:r w:rsidR="008A336C" w:rsidRPr="0033192C">
        <w:rPr>
          <w:rFonts w:ascii="Liberation Serif" w:hAnsi="Liberation Serif" w:cs="Liberation Serif"/>
          <w:bCs/>
          <w:sz w:val="28"/>
          <w:szCs w:val="28"/>
        </w:rPr>
        <w:tab/>
      </w:r>
      <w:r w:rsidR="008A336C" w:rsidRPr="0033192C">
        <w:rPr>
          <w:rFonts w:ascii="Liberation Serif" w:hAnsi="Liberation Serif" w:cs="Liberation Serif"/>
          <w:bCs/>
          <w:sz w:val="28"/>
          <w:szCs w:val="28"/>
        </w:rPr>
        <w:tab/>
      </w:r>
      <w:r w:rsidR="008A336C" w:rsidRPr="0033192C">
        <w:rPr>
          <w:rFonts w:ascii="Liberation Serif" w:hAnsi="Liberation Serif" w:cs="Liberation Serif"/>
          <w:bCs/>
          <w:sz w:val="28"/>
          <w:szCs w:val="28"/>
        </w:rPr>
        <w:tab/>
        <w:t xml:space="preserve">   </w:t>
      </w:r>
      <w:r w:rsidR="004F374D" w:rsidRPr="0033192C">
        <w:rPr>
          <w:rFonts w:ascii="Liberation Serif" w:hAnsi="Liberation Serif" w:cs="Liberation Serif"/>
          <w:bCs/>
          <w:sz w:val="28"/>
          <w:szCs w:val="28"/>
        </w:rPr>
        <w:t>А.А. Ковальчик</w:t>
      </w:r>
    </w:p>
    <w:p w14:paraId="4476DC2D" w14:textId="77777777" w:rsidR="00A53DD9" w:rsidRPr="0033192C" w:rsidRDefault="00F05A0E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Liberation Serif"/>
          <w:bCs/>
          <w:sz w:val="28"/>
          <w:szCs w:val="28"/>
        </w:rPr>
      </w:pPr>
      <w:bookmarkStart w:id="1" w:name="Par24"/>
      <w:bookmarkEnd w:id="0"/>
      <w:bookmarkEnd w:id="1"/>
      <w:r w:rsidRPr="0033192C">
        <w:rPr>
          <w:rFonts w:ascii="Liberation Serif" w:hAnsi="Liberation Serif" w:cs="Liberation Serif"/>
          <w:bCs/>
          <w:sz w:val="28"/>
          <w:szCs w:val="28"/>
        </w:rPr>
        <w:lastRenderedPageBreak/>
        <w:t>УТВЕРЖДЕН</w:t>
      </w:r>
    </w:p>
    <w:p w14:paraId="1EE971C2" w14:textId="77777777" w:rsidR="00A53DD9" w:rsidRPr="0033192C" w:rsidRDefault="009827C0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администрации</w:t>
      </w:r>
    </w:p>
    <w:p w14:paraId="7CBDD6EC" w14:textId="77777777" w:rsidR="00442894" w:rsidRPr="0033192C" w:rsidRDefault="009827C0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</w:t>
      </w:r>
      <w:r w:rsidR="00442894" w:rsidRPr="0033192C">
        <w:rPr>
          <w:rFonts w:ascii="Liberation Serif" w:hAnsi="Liberation Serif" w:cs="Liberation Serif"/>
          <w:sz w:val="28"/>
          <w:szCs w:val="28"/>
        </w:rPr>
        <w:t>ородского округа Среднеуральск</w:t>
      </w:r>
    </w:p>
    <w:p w14:paraId="19EB0576" w14:textId="579B1DCA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от </w:t>
      </w:r>
      <w:r w:rsidR="00870A0A">
        <w:rPr>
          <w:rFonts w:ascii="Liberation Serif" w:hAnsi="Liberation Serif" w:cs="Liberation Serif"/>
          <w:sz w:val="28"/>
          <w:szCs w:val="28"/>
        </w:rPr>
        <w:t>19.08.2022</w:t>
      </w:r>
      <w:bookmarkStart w:id="2" w:name="_GoBack"/>
      <w:bookmarkEnd w:id="2"/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9827C0" w:rsidRPr="0033192C">
        <w:rPr>
          <w:rFonts w:ascii="Liberation Serif" w:hAnsi="Liberation Serif" w:cs="Liberation Serif"/>
          <w:sz w:val="28"/>
          <w:szCs w:val="28"/>
        </w:rPr>
        <w:t xml:space="preserve">№ </w:t>
      </w:r>
      <w:r w:rsidR="00870A0A">
        <w:rPr>
          <w:rFonts w:ascii="Liberation Serif" w:hAnsi="Liberation Serif" w:cs="Liberation Serif"/>
          <w:sz w:val="28"/>
          <w:szCs w:val="28"/>
        </w:rPr>
        <w:t>569-ПА</w:t>
      </w:r>
    </w:p>
    <w:p w14:paraId="4783B176" w14:textId="6029243E" w:rsidR="00E901E0" w:rsidRPr="0033192C" w:rsidRDefault="00E901E0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«Об утверждении Порядка формирования и реализации муниципальных программ городского округа Среднеуральск»</w:t>
      </w:r>
    </w:p>
    <w:p w14:paraId="683D3EB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09C74FC" w14:textId="77777777" w:rsidR="00826B84" w:rsidRPr="0033192C" w:rsidRDefault="00826B84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D40B45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3" w:name="Par29"/>
      <w:bookmarkEnd w:id="3"/>
      <w:r w:rsidRPr="0033192C">
        <w:rPr>
          <w:rFonts w:ascii="Liberation Serif" w:hAnsi="Liberation Serif" w:cs="Liberation Serif"/>
          <w:b/>
          <w:bCs/>
          <w:sz w:val="28"/>
          <w:szCs w:val="28"/>
        </w:rPr>
        <w:t>ПОРЯДОК</w:t>
      </w:r>
    </w:p>
    <w:p w14:paraId="16539B24" w14:textId="77777777" w:rsidR="00183963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3192C">
        <w:rPr>
          <w:rFonts w:ascii="Liberation Serif" w:hAnsi="Liberation Serif" w:cs="Liberation Serif"/>
          <w:b/>
          <w:bCs/>
          <w:sz w:val="28"/>
          <w:szCs w:val="28"/>
        </w:rPr>
        <w:t xml:space="preserve">ФОРМИРОВАНИЯ И РЕАЛИЗАЦИИ </w:t>
      </w:r>
      <w:r w:rsidR="000C227C" w:rsidRPr="0033192C">
        <w:rPr>
          <w:rFonts w:ascii="Liberation Serif" w:hAnsi="Liberation Serif" w:cs="Liberation Serif"/>
          <w:b/>
          <w:bCs/>
          <w:sz w:val="28"/>
          <w:szCs w:val="28"/>
        </w:rPr>
        <w:t>МУНИЦИПАЛЬНЫХ ПРОГРАММ</w:t>
      </w:r>
    </w:p>
    <w:p w14:paraId="207381A2" w14:textId="77777777" w:rsidR="00A53DD9" w:rsidRPr="0033192C" w:rsidRDefault="008F45B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3192C">
        <w:rPr>
          <w:rFonts w:ascii="Liberation Serif" w:hAnsi="Liberation Serif" w:cs="Liberation Serif"/>
          <w:b/>
          <w:bCs/>
          <w:sz w:val="28"/>
          <w:szCs w:val="28"/>
        </w:rPr>
        <w:t>ГОРОДСКОГО ОКРУГА СРЕДНЕУРАЛЬСК</w:t>
      </w:r>
    </w:p>
    <w:p w14:paraId="0A40D742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48EA350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4" w:name="Par33"/>
      <w:bookmarkEnd w:id="4"/>
      <w:r w:rsidRPr="0033192C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14:paraId="1F1C37F0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89AC00A" w14:textId="4839948F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1. Настоящий Порядок определяет правила принятия решений о разработке </w:t>
      </w:r>
      <w:r w:rsidR="000C227C" w:rsidRPr="0033192C">
        <w:rPr>
          <w:rFonts w:ascii="Liberation Serif" w:hAnsi="Liberation Serif" w:cs="Liberation Serif"/>
          <w:sz w:val="28"/>
          <w:szCs w:val="28"/>
        </w:rPr>
        <w:t xml:space="preserve">муниципальных программ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(</w:t>
      </w:r>
      <w:r w:rsidR="003B5A6E" w:rsidRPr="0033192C">
        <w:rPr>
          <w:rFonts w:ascii="Liberation Serif" w:hAnsi="Liberation Serif" w:cs="Liberation Serif"/>
          <w:sz w:val="28"/>
          <w:szCs w:val="28"/>
        </w:rPr>
        <w:t>далее –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0C227C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программа), определения сроков реализации, формирования и оценки эффективности </w:t>
      </w:r>
      <w:r w:rsidR="000C227C"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  <w:r w:rsidRPr="0033192C">
        <w:rPr>
          <w:rFonts w:ascii="Liberation Serif" w:hAnsi="Liberation Serif" w:cs="Liberation Serif"/>
          <w:sz w:val="28"/>
          <w:szCs w:val="28"/>
        </w:rPr>
        <w:t>, а также контроля за их выполнением.</w:t>
      </w:r>
    </w:p>
    <w:p w14:paraId="03C60EE9" w14:textId="70F855F8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2. </w:t>
      </w:r>
      <w:r w:rsidR="000C227C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</w:t>
      </w:r>
      <w:r w:rsidR="00D823FA" w:rsidRPr="0033192C">
        <w:rPr>
          <w:rFonts w:ascii="Liberation Serif" w:hAnsi="Liberation Serif" w:cs="Liberation Serif"/>
          <w:sz w:val="28"/>
          <w:szCs w:val="28"/>
        </w:rPr>
        <w:t>, соисполнителям (при наличии)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и ресурсам и обеспечивающих наиболее эффективное достижение целей и решение задач социально-экономического развития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6036BAD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3.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программа разрабатывается на срок от </w:t>
      </w:r>
      <w:r w:rsidR="00554B92" w:rsidRPr="0033192C">
        <w:rPr>
          <w:rFonts w:ascii="Liberation Serif" w:hAnsi="Liberation Serif" w:cs="Liberation Serif"/>
          <w:sz w:val="28"/>
          <w:szCs w:val="28"/>
        </w:rPr>
        <w:t>шести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лет.</w:t>
      </w:r>
    </w:p>
    <w:p w14:paraId="06A51661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4. </w:t>
      </w:r>
      <w:r w:rsidR="00AE6C18" w:rsidRPr="0033192C">
        <w:rPr>
          <w:rFonts w:ascii="Liberation Serif" w:hAnsi="Liberation Serif" w:cs="Liberation Serif"/>
          <w:sz w:val="28"/>
          <w:szCs w:val="28"/>
        </w:rPr>
        <w:t xml:space="preserve">Подпрограммы в составе муниципальной программы разрабатываются исходя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из масштабности и сложности решаемых в рамках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задач.</w:t>
      </w:r>
    </w:p>
    <w:p w14:paraId="06582A75" w14:textId="77777777" w:rsidR="0042122B" w:rsidRPr="0033192C" w:rsidRDefault="00A53DD9" w:rsidP="00F067AF">
      <w:pPr>
        <w:pStyle w:val="a6"/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5. </w:t>
      </w:r>
      <w:r w:rsidR="0042122B" w:rsidRPr="0033192C">
        <w:rPr>
          <w:rFonts w:ascii="Liberation Serif" w:eastAsia="Calibri" w:hAnsi="Liberation Serif" w:cs="Liberation Serif"/>
          <w:sz w:val="28"/>
          <w:szCs w:val="28"/>
        </w:rPr>
        <w:t>В рамках муниципальной программы может быть предусмотрено предоставление:</w:t>
      </w:r>
    </w:p>
    <w:p w14:paraId="7F618C36" w14:textId="77777777" w:rsidR="0042122B" w:rsidRPr="0033192C" w:rsidRDefault="0042122B" w:rsidP="00E901E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3192C">
        <w:rPr>
          <w:rFonts w:ascii="Liberation Serif" w:eastAsia="Calibri" w:hAnsi="Liberation Serif" w:cs="Liberation Serif"/>
          <w:sz w:val="28"/>
          <w:szCs w:val="28"/>
        </w:rPr>
        <w:t xml:space="preserve">1) </w:t>
      </w:r>
      <w:r w:rsidR="001832E7" w:rsidRPr="0033192C">
        <w:rPr>
          <w:rFonts w:ascii="Liberation Serif" w:eastAsia="Calibri" w:hAnsi="Liberation Serif" w:cs="Liberation Serif"/>
          <w:sz w:val="28"/>
          <w:szCs w:val="28"/>
        </w:rPr>
        <w:t xml:space="preserve">межбюджетных трансфертов </w:t>
      </w:r>
      <w:r w:rsidRPr="0033192C">
        <w:rPr>
          <w:rFonts w:ascii="Liberation Serif" w:eastAsia="Calibri" w:hAnsi="Liberation Serif" w:cs="Liberation Serif"/>
          <w:sz w:val="28"/>
          <w:szCs w:val="28"/>
        </w:rPr>
        <w:t>из областного бюджета бюджету городского округа</w:t>
      </w:r>
      <w:r w:rsidR="001832E7" w:rsidRPr="0033192C">
        <w:rPr>
          <w:rFonts w:ascii="Liberation Serif" w:eastAsia="Calibri" w:hAnsi="Liberation Serif" w:cs="Liberation Serif"/>
          <w:sz w:val="28"/>
          <w:szCs w:val="28"/>
        </w:rPr>
        <w:t>, в том числе субсидий</w:t>
      </w:r>
      <w:r w:rsidRPr="0033192C">
        <w:rPr>
          <w:rFonts w:ascii="Liberation Serif" w:eastAsia="Calibri" w:hAnsi="Liberation Serif" w:cs="Liberation Serif"/>
          <w:sz w:val="28"/>
          <w:szCs w:val="28"/>
        </w:rPr>
        <w:t xml:space="preserve"> на реализацию муниципальных программ, направленных на достижение целей, соответствующих государственных программ Свердловской области;</w:t>
      </w:r>
    </w:p>
    <w:p w14:paraId="5C4CFF48" w14:textId="77777777" w:rsidR="00A53DD9" w:rsidRPr="0033192C" w:rsidRDefault="0042122B" w:rsidP="00E90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3192C">
        <w:rPr>
          <w:rFonts w:ascii="Liberation Serif" w:eastAsia="Calibri" w:hAnsi="Liberation Serif" w:cs="Liberation Serif"/>
          <w:sz w:val="28"/>
          <w:szCs w:val="28"/>
        </w:rPr>
        <w:t xml:space="preserve">2) </w:t>
      </w:r>
      <w:r w:rsidR="001832E7" w:rsidRPr="0033192C">
        <w:rPr>
          <w:rFonts w:ascii="Liberation Serif" w:eastAsia="Calibri" w:hAnsi="Liberation Serif" w:cs="Liberation Serif"/>
          <w:sz w:val="28"/>
          <w:szCs w:val="28"/>
        </w:rPr>
        <w:t xml:space="preserve">субсидий </w:t>
      </w:r>
      <w:r w:rsidRPr="0033192C">
        <w:rPr>
          <w:rFonts w:ascii="Liberation Serif" w:eastAsia="Calibri" w:hAnsi="Liberation Serif" w:cs="Liberation Serif"/>
          <w:sz w:val="28"/>
          <w:szCs w:val="28"/>
        </w:rPr>
        <w:t>юридическим лицам (за исключением государственных (муниципальных) учреждений), индивидуальным предпринимателям, физическим лицам.</w:t>
      </w:r>
    </w:p>
    <w:p w14:paraId="10EA5D2D" w14:textId="01B40B12" w:rsidR="00843B28" w:rsidRPr="0033192C" w:rsidRDefault="00843B28" w:rsidP="00E90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 разработке муниципальных программ, предусматривающих предоставление субсидий из бюджета Свердловской области, ответственные исполнители </w:t>
      </w:r>
      <w:r w:rsidR="00454117" w:rsidRPr="0033192C">
        <w:rPr>
          <w:rFonts w:ascii="Liberation Serif" w:hAnsi="Liberation Serif" w:cs="Liberation Serif"/>
          <w:sz w:val="28"/>
          <w:szCs w:val="28"/>
        </w:rPr>
        <w:t xml:space="preserve">и (или) соисполнители (при наличии)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представляют в исполнительные органы государственной власти Свердловской области заявки на получение субсидий из областного бюджета с учетом требований, изложенных в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>соответствующих государственных программах Свердловской области.</w:t>
      </w:r>
    </w:p>
    <w:p w14:paraId="0A055008" w14:textId="6F25D724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6. </w:t>
      </w:r>
      <w:r w:rsidR="008E6DFD" w:rsidRPr="0033192C">
        <w:rPr>
          <w:rFonts w:ascii="Liberation Serif" w:hAnsi="Liberation Serif" w:cs="Liberation Serif"/>
          <w:sz w:val="28"/>
          <w:szCs w:val="28"/>
        </w:rPr>
        <w:t xml:space="preserve">Разработка и реализация муниципальной программы осуществляется органами местного самоуправления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8E6DFD" w:rsidRPr="0033192C">
        <w:rPr>
          <w:rFonts w:ascii="Liberation Serif" w:hAnsi="Liberation Serif" w:cs="Liberation Serif"/>
          <w:sz w:val="28"/>
          <w:szCs w:val="28"/>
        </w:rPr>
        <w:t>, муниципальными учреждениями в соответствующей сфере деятельности - ответственным исполнителем муниципальной программы (далее - ответственный исполнитель).</w:t>
      </w:r>
    </w:p>
    <w:p w14:paraId="08DBFDBB" w14:textId="47BC5B95" w:rsidR="00826B84" w:rsidRPr="0033192C" w:rsidRDefault="00454117" w:rsidP="00454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7. </w:t>
      </w:r>
      <w:bookmarkStart w:id="5" w:name="Par42"/>
      <w:bookmarkEnd w:id="5"/>
      <w:r w:rsidRPr="0033192C">
        <w:rPr>
          <w:rFonts w:ascii="Liberation Serif" w:hAnsi="Liberation Serif" w:cs="Liberation Serif"/>
          <w:sz w:val="28"/>
          <w:szCs w:val="28"/>
        </w:rPr>
        <w:t>Соисполнитель муниципальной программы (далее - соисполнитель) – структурное подразделение, отраслевой (функциональный) орган администрации городского округа Среднеуральск, муниципальное учреждение, юридическое лицо, ответственное за реализацию подпрограммы, входящей в состав муниципальной программы, либо отдельных мероприятий муниципальной программы (подпрограммы).</w:t>
      </w:r>
    </w:p>
    <w:p w14:paraId="20122C69" w14:textId="77777777" w:rsidR="00454117" w:rsidRPr="0033192C" w:rsidRDefault="00454117" w:rsidP="00454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AA1929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Глава 2. СОДЕРЖАНИЕ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</w:p>
    <w:p w14:paraId="2381E31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8F24F76" w14:textId="668A03EC" w:rsidR="006C5CD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ar44"/>
      <w:bookmarkEnd w:id="6"/>
      <w:r w:rsidRPr="0033192C">
        <w:rPr>
          <w:rFonts w:ascii="Liberation Serif" w:hAnsi="Liberation Serif" w:cs="Liberation Serif"/>
          <w:sz w:val="28"/>
          <w:szCs w:val="28"/>
        </w:rPr>
        <w:t>8</w:t>
      </w:r>
      <w:r w:rsidR="00024F09" w:rsidRPr="0033192C">
        <w:rPr>
          <w:rFonts w:ascii="Liberation Serif" w:hAnsi="Liberation Serif" w:cs="Liberation Serif"/>
          <w:sz w:val="28"/>
          <w:szCs w:val="28"/>
        </w:rPr>
        <w:t xml:space="preserve">. Муниципальные программы разрабатываются </w:t>
      </w:r>
      <w:r w:rsidR="006C5CD7" w:rsidRPr="0033192C">
        <w:rPr>
          <w:rFonts w:ascii="Liberation Serif" w:hAnsi="Liberation Serif" w:cs="Liberation Serif"/>
          <w:bCs/>
          <w:sz w:val="28"/>
          <w:szCs w:val="28"/>
        </w:rPr>
        <w:t>с учетом приоритетов социально-экономического развития, определенных</w:t>
      </w:r>
      <w:r w:rsidR="00024F09" w:rsidRPr="0033192C">
        <w:rPr>
          <w:rFonts w:ascii="Liberation Serif" w:hAnsi="Liberation Serif" w:cs="Liberation Serif"/>
          <w:sz w:val="28"/>
          <w:szCs w:val="28"/>
        </w:rPr>
        <w:t>:</w:t>
      </w:r>
    </w:p>
    <w:p w14:paraId="12DF34BE" w14:textId="77777777" w:rsidR="006C5CD7" w:rsidRPr="0033192C" w:rsidRDefault="00024F0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- указами Президента Российской Федерации;</w:t>
      </w:r>
    </w:p>
    <w:p w14:paraId="17F70C75" w14:textId="77777777" w:rsidR="006C5CD7" w:rsidRPr="0033192C" w:rsidRDefault="00024F0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- стратеги</w:t>
      </w:r>
      <w:r w:rsidR="006C5CD7" w:rsidRPr="0033192C">
        <w:rPr>
          <w:rFonts w:ascii="Liberation Serif" w:hAnsi="Liberation Serif" w:cs="Liberation Serif"/>
          <w:sz w:val="28"/>
          <w:szCs w:val="28"/>
        </w:rPr>
        <w:t>ей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социально-экономического развития Российской Федерации;</w:t>
      </w:r>
    </w:p>
    <w:p w14:paraId="7BA59727" w14:textId="77777777" w:rsidR="006C5CD7" w:rsidRPr="0033192C" w:rsidRDefault="00024F0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- стратегией социально-экономического развития Свердловской области;</w:t>
      </w:r>
    </w:p>
    <w:p w14:paraId="1AA4AB48" w14:textId="77777777" w:rsidR="006C5CD7" w:rsidRPr="0033192C" w:rsidRDefault="00024F0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- отраслевыми документами стратегического планирования Свердловской области;</w:t>
      </w:r>
    </w:p>
    <w:p w14:paraId="3A4BA33A" w14:textId="77777777" w:rsidR="006C5CD7" w:rsidRPr="0033192C" w:rsidRDefault="006C5CD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- стратегией социально-экономического развития городского округа Среднеуральск;</w:t>
      </w:r>
    </w:p>
    <w:p w14:paraId="02C1B926" w14:textId="77777777" w:rsidR="006C5CD7" w:rsidRPr="0033192C" w:rsidRDefault="006C5CD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планом мероприятий по реализации </w:t>
      </w:r>
      <w:r w:rsidR="00702547" w:rsidRPr="0033192C">
        <w:rPr>
          <w:rFonts w:ascii="Liberation Serif" w:hAnsi="Liberation Serif" w:cs="Liberation Serif"/>
          <w:sz w:val="28"/>
          <w:szCs w:val="28"/>
        </w:rPr>
        <w:t xml:space="preserve">стратегии </w:t>
      </w:r>
      <w:r w:rsidRPr="0033192C">
        <w:rPr>
          <w:rFonts w:ascii="Liberation Serif" w:hAnsi="Liberation Serif" w:cs="Liberation Serif"/>
          <w:sz w:val="28"/>
          <w:szCs w:val="28"/>
        </w:rPr>
        <w:t>социально-экономического развития городского округа Среднеуральск;</w:t>
      </w:r>
    </w:p>
    <w:p w14:paraId="5CE88872" w14:textId="77777777" w:rsidR="00024F09" w:rsidRPr="0033192C" w:rsidRDefault="00024F0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иными документами стратегического планирования Российской Федерации и Свердловской области и городского округа </w:t>
      </w:r>
      <w:r w:rsidR="006C5CD7" w:rsidRPr="0033192C">
        <w:rPr>
          <w:rFonts w:ascii="Liberation Serif" w:hAnsi="Liberation Serif" w:cs="Liberation Serif"/>
          <w:sz w:val="28"/>
          <w:szCs w:val="28"/>
        </w:rPr>
        <w:t>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5FC76C9C" w14:textId="0B1799C5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9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программа содержит паспорт программы.</w:t>
      </w:r>
    </w:p>
    <w:p w14:paraId="009E7C6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За паспортом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следуют разделы:</w:t>
      </w:r>
    </w:p>
    <w:p w14:paraId="5B18670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характеристика и анализ текущего состояния сферы социально-экономического развития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>;</w:t>
      </w:r>
    </w:p>
    <w:p w14:paraId="5235FE1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цели и задачи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целевые показатели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7C61AFA3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3) план мероприятий по выполнению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5EC5CF3C" w14:textId="77777777" w:rsidR="00903970" w:rsidRPr="0033192C" w:rsidRDefault="0090397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В качестве отдельных структурных элементов муниципальной программы могут выступать:</w:t>
      </w:r>
    </w:p>
    <w:p w14:paraId="65AC2622" w14:textId="77777777" w:rsidR="00903970" w:rsidRPr="0033192C" w:rsidRDefault="0090397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1) подпрограммы муниципальной программы;</w:t>
      </w:r>
    </w:p>
    <w:p w14:paraId="183FD16D" w14:textId="77777777" w:rsidR="00903970" w:rsidRPr="0033192C" w:rsidRDefault="0090397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2) отдельные мероприятия муниципальной программы;</w:t>
      </w:r>
    </w:p>
    <w:p w14:paraId="63520BBA" w14:textId="77777777" w:rsidR="00903970" w:rsidRPr="0033192C" w:rsidRDefault="0090397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3) отдельные целевые показатели муниципальной программы;</w:t>
      </w:r>
    </w:p>
    <w:p w14:paraId="5D98C333" w14:textId="77777777" w:rsidR="00903970" w:rsidRPr="0033192C" w:rsidRDefault="0090397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4) аналитические приложения в составе муниципальной программы.</w:t>
      </w:r>
    </w:p>
    <w:p w14:paraId="3DD56C92" w14:textId="1735DD63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10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К содержанию разделов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 предъявляются следующие требования:</w:t>
      </w:r>
    </w:p>
    <w:p w14:paraId="3FB2FADA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</w:t>
      </w:r>
      <w:hyperlink w:anchor="Par219" w:history="1">
        <w:r w:rsidRPr="0033192C">
          <w:rPr>
            <w:rFonts w:ascii="Liberation Serif" w:hAnsi="Liberation Serif" w:cs="Liberation Serif"/>
            <w:sz w:val="28"/>
            <w:szCs w:val="28"/>
          </w:rPr>
          <w:t>паспорт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заполняется в соответствии с формой,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приведенной в приложении </w:t>
      </w:r>
      <w:r w:rsidR="002A5825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1 к настоящему Порядку;</w:t>
      </w:r>
    </w:p>
    <w:p w14:paraId="504E408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первый раздел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Характеристика и анализ текущего состояния сферы социально-экономического развития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2A5825" w:rsidRPr="0033192C">
        <w:rPr>
          <w:rFonts w:ascii="Liberation Serif" w:hAnsi="Liberation Serif" w:cs="Liberation Serif"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должен содержать:</w:t>
      </w:r>
    </w:p>
    <w:p w14:paraId="650F6CB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анализ текущего состояния, включая выявление основных проблем и причин их возникновения, а также анализ социальных, финансово-экономических и иных рисков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 При описании текущего состояния и формулировании проблем в сфере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должны использоваться количественные и качественные показатели, свидетельствующие об их наличии</w:t>
      </w:r>
      <w:r w:rsidR="002A5825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(в сопоставлении с нормативными, статистическими или ведомственными показателями других </w:t>
      </w:r>
      <w:r w:rsidR="008E6DFD" w:rsidRPr="0033192C">
        <w:rPr>
          <w:rFonts w:ascii="Liberation Serif" w:hAnsi="Liberation Serif" w:cs="Liberation Serif"/>
          <w:sz w:val="28"/>
          <w:szCs w:val="28"/>
        </w:rPr>
        <w:t>муниципальных образований Свердловской области</w:t>
      </w:r>
      <w:r w:rsidRPr="0033192C">
        <w:rPr>
          <w:rFonts w:ascii="Liberation Serif" w:hAnsi="Liberation Serif" w:cs="Liberation Serif"/>
          <w:sz w:val="28"/>
          <w:szCs w:val="28"/>
        </w:rPr>
        <w:t>,</w:t>
      </w:r>
      <w:r w:rsidR="0087743B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87743B" w:rsidRPr="0033192C">
        <w:rPr>
          <w:rFonts w:ascii="Liberation Serif" w:hAnsi="Liberation Serif" w:cs="Liberation Serif"/>
          <w:bCs/>
          <w:sz w:val="28"/>
          <w:szCs w:val="28"/>
        </w:rPr>
        <w:t>средними значениями показателей по Свердловской области,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сравнительными показателями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в динамике);</w:t>
      </w:r>
    </w:p>
    <w:p w14:paraId="1BCB70B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прогноз развития сферы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определение возможных тенденций и значений экономических показателей по итогам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66B0F9F2" w14:textId="77777777" w:rsidR="00306D7B" w:rsidRPr="0033192C" w:rsidRDefault="0087743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bCs/>
          <w:sz w:val="28"/>
          <w:szCs w:val="28"/>
        </w:rPr>
        <w:t xml:space="preserve">обоснование соответствия целей и задач муниципальной программы приоритетам </w:t>
      </w:r>
      <w:r w:rsidR="00306D7B" w:rsidRPr="0033192C">
        <w:rPr>
          <w:rFonts w:ascii="Liberation Serif" w:hAnsi="Liberation Serif" w:cs="Liberation Serif"/>
          <w:sz w:val="28"/>
          <w:szCs w:val="28"/>
        </w:rPr>
        <w:t>стратегии социально-экономического развития Свердловской области,</w:t>
      </w:r>
      <w:r w:rsidR="006D17C8" w:rsidRPr="0033192C">
        <w:rPr>
          <w:rFonts w:ascii="Liberation Serif" w:hAnsi="Liberation Serif" w:cs="Liberation Serif"/>
          <w:sz w:val="28"/>
          <w:szCs w:val="28"/>
        </w:rPr>
        <w:t xml:space="preserve"> региональным проектам,</w:t>
      </w:r>
      <w:r w:rsidR="00306D7B" w:rsidRPr="0033192C">
        <w:rPr>
          <w:rFonts w:ascii="Liberation Serif" w:hAnsi="Liberation Serif" w:cs="Liberation Serif"/>
          <w:sz w:val="28"/>
          <w:szCs w:val="28"/>
        </w:rPr>
        <w:t xml:space="preserve"> стратегии социально-экономического развития городского округа Среднеуральск и иных документов стратегического планирования городского округа Среднеуральск.</w:t>
      </w:r>
    </w:p>
    <w:p w14:paraId="2E719959" w14:textId="77777777" w:rsidR="00901A3B" w:rsidRPr="0033192C" w:rsidRDefault="00F7798E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3192C">
        <w:rPr>
          <w:rFonts w:ascii="Liberation Serif" w:hAnsi="Liberation Serif" w:cs="Liberation Serif"/>
          <w:bCs/>
          <w:sz w:val="28"/>
          <w:szCs w:val="28"/>
        </w:rPr>
        <w:t>о</w:t>
      </w:r>
      <w:r w:rsidR="00901A3B" w:rsidRPr="0033192C">
        <w:rPr>
          <w:rFonts w:ascii="Liberation Serif" w:hAnsi="Liberation Serif" w:cs="Liberation Serif"/>
          <w:bCs/>
          <w:sz w:val="28"/>
          <w:szCs w:val="28"/>
        </w:rPr>
        <w:t>сновные параметры потребности в кадрах для соответствующей сферы социально-экономического развития городского округа Среднеуральск, включая потребность в инженерно-технических кадрах и прогноз объема их подготовки за счет бюджетных средств.</w:t>
      </w:r>
    </w:p>
    <w:p w14:paraId="5714BC67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 наличии в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программе подпрограмм паспорт и текстовая часть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могут формироваться по каждой подпрограмме отдельно;</w:t>
      </w:r>
    </w:p>
    <w:p w14:paraId="518CA9C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3) второй раздел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hyperlink w:anchor="Par253" w:history="1">
        <w:r w:rsidRPr="0033192C">
          <w:rPr>
            <w:rFonts w:ascii="Liberation Serif" w:hAnsi="Liberation Serif" w:cs="Liberation Serif"/>
            <w:sz w:val="28"/>
            <w:szCs w:val="28"/>
          </w:rPr>
          <w:t>Цели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и задачи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целевые показатели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  <w:r w:rsidR="002A5825" w:rsidRPr="0033192C">
        <w:rPr>
          <w:rFonts w:ascii="Liberation Serif" w:hAnsi="Liberation Serif" w:cs="Liberation Serif"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оформляется в виде приложения </w:t>
      </w:r>
      <w:r w:rsidR="002A5825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1 к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программе по форме согласно приложению </w:t>
      </w:r>
      <w:r w:rsidR="002A5825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2 к настоящему Порядку и должен содержать формулировку цели (целей), соответствующей целям стратегических документов и задач, на достижение и решение которых направлена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программа.</w:t>
      </w:r>
    </w:p>
    <w:p w14:paraId="1C5A7337" w14:textId="77777777" w:rsidR="00586B37" w:rsidRPr="0033192C" w:rsidRDefault="00586B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Цель должна обладать следующими свойствами:</w:t>
      </w:r>
    </w:p>
    <w:p w14:paraId="5502CDBC" w14:textId="77777777" w:rsidR="00586B37" w:rsidRPr="0033192C" w:rsidRDefault="00586B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специфичность (цель должна соответствовать сфере реализации муниципальной программы);</w:t>
      </w:r>
    </w:p>
    <w:p w14:paraId="679B8D72" w14:textId="77777777" w:rsidR="00586B37" w:rsidRPr="0033192C" w:rsidRDefault="00586B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конкретность (не используются размытые (нечеткие) формулировки, допускающие произвольное или неоднозначное толкование);</w:t>
      </w:r>
    </w:p>
    <w:p w14:paraId="558E3AAF" w14:textId="77777777" w:rsidR="00586B37" w:rsidRPr="0033192C" w:rsidRDefault="00586B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измеримость (достижение цели можно проверить);</w:t>
      </w:r>
    </w:p>
    <w:p w14:paraId="4C6E3778" w14:textId="77777777" w:rsidR="00586B37" w:rsidRPr="0033192C" w:rsidRDefault="00586B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достижимость (цель должна быть достижима за период реализации </w:t>
      </w:r>
      <w:r w:rsidR="00B35CB2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программы);</w:t>
      </w:r>
    </w:p>
    <w:p w14:paraId="3B52E603" w14:textId="77777777" w:rsidR="00586B37" w:rsidRPr="0033192C" w:rsidRDefault="00586B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релевантность (соответствие формулировки цели ожидаемым конечным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результатам реализации </w:t>
      </w:r>
      <w:r w:rsidR="00B35CB2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программы).</w:t>
      </w:r>
    </w:p>
    <w:p w14:paraId="764EDEBF" w14:textId="3C695E1E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Для каждой цели (задачи)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должны быть установлены целевые показатели, которые приводятся по годам на период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в соответствии с показателями основных стратегических документов, указанных в </w:t>
      </w:r>
      <w:hyperlink w:anchor="Par44" w:history="1">
        <w:r w:rsidRPr="0033192C">
          <w:rPr>
            <w:rFonts w:ascii="Liberation Serif" w:hAnsi="Liberation Serif" w:cs="Liberation Serif"/>
            <w:sz w:val="28"/>
            <w:szCs w:val="28"/>
          </w:rPr>
          <w:t>пункте 7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903970" w:rsidRPr="0033192C">
        <w:rPr>
          <w:rFonts w:ascii="Liberation Serif" w:hAnsi="Liberation Serif" w:cs="Liberation Serif"/>
          <w:sz w:val="28"/>
          <w:szCs w:val="28"/>
        </w:rPr>
        <w:t>п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орядка, </w:t>
      </w:r>
      <w:r w:rsidR="00903970" w:rsidRPr="0033192C">
        <w:rPr>
          <w:rFonts w:ascii="Liberation Serif" w:hAnsi="Liberation Serif" w:cs="Liberation Serif"/>
          <w:bCs/>
          <w:sz w:val="28"/>
          <w:szCs w:val="28"/>
        </w:rPr>
        <w:t xml:space="preserve">Указом Президента РФ от </w:t>
      </w:r>
      <w:r w:rsidR="000B4696" w:rsidRPr="0033192C">
        <w:rPr>
          <w:rFonts w:ascii="Liberation Serif" w:hAnsi="Liberation Serif" w:cs="Liberation Serif"/>
          <w:bCs/>
          <w:sz w:val="28"/>
          <w:szCs w:val="28"/>
        </w:rPr>
        <w:t>28</w:t>
      </w:r>
      <w:r w:rsidR="002A5825" w:rsidRPr="0033192C">
        <w:rPr>
          <w:rFonts w:ascii="Liberation Serif" w:hAnsi="Liberation Serif" w:cs="Liberation Serif"/>
          <w:bCs/>
          <w:sz w:val="28"/>
          <w:szCs w:val="28"/>
        </w:rPr>
        <w:t xml:space="preserve"> апреля </w:t>
      </w:r>
      <w:r w:rsidR="000B4696" w:rsidRPr="0033192C">
        <w:rPr>
          <w:rFonts w:ascii="Liberation Serif" w:hAnsi="Liberation Serif" w:cs="Liberation Serif"/>
          <w:bCs/>
          <w:sz w:val="28"/>
          <w:szCs w:val="28"/>
        </w:rPr>
        <w:t>2008</w:t>
      </w:r>
      <w:r w:rsidR="0087743B" w:rsidRPr="0033192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827C0" w:rsidRPr="0033192C">
        <w:rPr>
          <w:rFonts w:ascii="Liberation Serif" w:hAnsi="Liberation Serif" w:cs="Liberation Serif"/>
          <w:bCs/>
          <w:sz w:val="28"/>
          <w:szCs w:val="28"/>
        </w:rPr>
        <w:t xml:space="preserve">года </w:t>
      </w:r>
      <w:r w:rsidR="002A5825" w:rsidRPr="0033192C">
        <w:rPr>
          <w:rFonts w:ascii="Liberation Serif" w:hAnsi="Liberation Serif" w:cs="Liberation Serif"/>
          <w:bCs/>
          <w:sz w:val="28"/>
          <w:szCs w:val="28"/>
        </w:rPr>
        <w:t>№</w:t>
      </w:r>
      <w:r w:rsidR="00903970" w:rsidRPr="0033192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B4696" w:rsidRPr="0033192C">
        <w:rPr>
          <w:rFonts w:ascii="Liberation Serif" w:hAnsi="Liberation Serif" w:cs="Liberation Serif"/>
          <w:bCs/>
          <w:sz w:val="28"/>
          <w:szCs w:val="28"/>
        </w:rPr>
        <w:t>607</w:t>
      </w:r>
      <w:r w:rsidR="002A5825" w:rsidRPr="0033192C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87743B" w:rsidRPr="0033192C">
        <w:rPr>
          <w:rFonts w:ascii="Liberation Serif" w:hAnsi="Liberation Serif" w:cs="Liberation Serif"/>
          <w:bCs/>
          <w:sz w:val="28"/>
          <w:szCs w:val="28"/>
        </w:rPr>
        <w:t>Об оценке эффективности деятельности органов местного самоуправления городских округов и муниципальных районов</w:t>
      </w:r>
      <w:r w:rsidR="002A5825" w:rsidRPr="0033192C">
        <w:rPr>
          <w:rFonts w:ascii="Liberation Serif" w:hAnsi="Liberation Serif" w:cs="Liberation Serif"/>
          <w:bCs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, </w:t>
      </w:r>
      <w:r w:rsidR="00A25E2D" w:rsidRPr="0033192C">
        <w:rPr>
          <w:rFonts w:ascii="Liberation Serif" w:hAnsi="Liberation Serif" w:cs="Liberation Serif"/>
          <w:sz w:val="28"/>
          <w:szCs w:val="28"/>
        </w:rPr>
        <w:t xml:space="preserve">Указом Президента РФ от 21.07.2020 № 474 «О национальных целях развития РФ на период до 2030 года»,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основными параметрами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заданий на оказание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услуг, перечнем приоритетных расходных обязательств </w:t>
      </w:r>
      <w:r w:rsidR="00F7798E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4AC44789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Целевые показатели должны соответствовать следующим требованиям:</w:t>
      </w:r>
    </w:p>
    <w:p w14:paraId="66F9403D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адекватность (показатель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программы, при этом из формулировки показателя и обосновывающих материалов должна быть очевидна желаемая тенденция изменения значений показателя, отражающая достижение соответствующей цели (решение задачи));</w:t>
      </w:r>
    </w:p>
    <w:p w14:paraId="03224C77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14:paraId="55DC1EB6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объективность (не допускается использование показателей, улучшение отчетных значений которых возможно при ухудшении реального положения дел);</w:t>
      </w:r>
    </w:p>
    <w:p w14:paraId="78930FC5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однозначность (определение показателя должно обеспечивать одинаковое понимание существа измеряемой характеристики);</w:t>
      </w:r>
    </w:p>
    <w:p w14:paraId="3CD0FFBD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14:paraId="38EFC336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мониторинга);</w:t>
      </w:r>
    </w:p>
    <w:p w14:paraId="6120C861" w14:textId="77777777" w:rsidR="00B35CB2" w:rsidRPr="0033192C" w:rsidRDefault="00B35CB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своевременность и регулярность (для использования в целях мониторинга отчетные данные должны предоставляться не реже 1 раза в год).</w:t>
      </w:r>
    </w:p>
    <w:p w14:paraId="41B4224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Целевые показатели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устанавливаются в абсолютных и</w:t>
      </w:r>
      <w:r w:rsidR="00175437" w:rsidRPr="0033192C">
        <w:rPr>
          <w:rFonts w:ascii="Liberation Serif" w:hAnsi="Liberation Serif" w:cs="Liberation Serif"/>
          <w:sz w:val="28"/>
          <w:szCs w:val="28"/>
        </w:rPr>
        <w:t>/или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относительных величинах и должны объективно характеризовать прогресс достижения цели, решения задач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3694E7D9" w14:textId="77777777" w:rsidR="00175437" w:rsidRPr="0033192C" w:rsidRDefault="001754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В перечень целевых показателей муниципальной программы подлежат включению показатели, значения которых удовлетворяют одним из следующих условий:</w:t>
      </w:r>
    </w:p>
    <w:p w14:paraId="098F3DB0" w14:textId="77777777" w:rsidR="00175437" w:rsidRPr="0033192C" w:rsidRDefault="001754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определяются на основе данных государственного статистического наблюдения;</w:t>
      </w:r>
    </w:p>
    <w:p w14:paraId="573E31D9" w14:textId="1E238358" w:rsidR="00175437" w:rsidRPr="0033192C" w:rsidRDefault="001754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рассчитываются по методикам, определенным ответственными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исполнителями </w:t>
      </w:r>
      <w:r w:rsidR="008E72B8" w:rsidRPr="0033192C">
        <w:rPr>
          <w:rFonts w:ascii="Liberation Serif" w:hAnsi="Liberation Serif" w:cs="Liberation Serif"/>
          <w:sz w:val="28"/>
          <w:szCs w:val="28"/>
        </w:rPr>
        <w:t xml:space="preserve">и соисполнителями (при наличии) </w:t>
      </w: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программ, которые прилагаются в виде приложения к муниципальной программе.</w:t>
      </w:r>
    </w:p>
    <w:p w14:paraId="080B326B" w14:textId="77777777" w:rsidR="002F62B6" w:rsidRPr="0033192C" w:rsidRDefault="002F62B6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Также в перечень целевых показателей включаются целевые показатели, на значение которых оказывают влияние налоговые расходы.</w:t>
      </w:r>
    </w:p>
    <w:p w14:paraId="3099EB85" w14:textId="77777777" w:rsidR="00175437" w:rsidRPr="0033192C" w:rsidRDefault="0017543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Для каждого показателя должен быть указан источник значений целевых показателей.</w:t>
      </w:r>
    </w:p>
    <w:p w14:paraId="1BED0D15" w14:textId="38008A89" w:rsidR="002F62B6" w:rsidRPr="0033192C" w:rsidRDefault="002F62B6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муниципальную программу 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подлежат включению показатели регионального проекта. При этом в качестве источника значений показателей указывается </w:t>
      </w:r>
      <w:r w:rsidR="00024242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соглашение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регионального проекта и (или) соглашение о реа</w:t>
      </w:r>
      <w:r w:rsidR="00D823FA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лизации регионального проекта.</w:t>
      </w:r>
    </w:p>
    <w:p w14:paraId="701BA835" w14:textId="1CE05DFF" w:rsidR="00A53DD9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4) третий раздел </w:t>
      </w:r>
      <w:r w:rsidR="00D3791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программы </w:t>
      </w:r>
      <w:r w:rsidR="002A582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«</w:t>
      </w:r>
      <w:hyperlink w:anchor="Par446" w:history="1">
        <w:r w:rsidRPr="0033192C">
          <w:rPr>
            <w:rFonts w:ascii="Liberation Serif" w:hAnsi="Liberation Serif" w:cs="Liberation Serif"/>
            <w:color w:val="0D0D0D" w:themeColor="text1" w:themeTint="F2"/>
            <w:sz w:val="28"/>
            <w:szCs w:val="28"/>
          </w:rPr>
          <w:t>План</w:t>
        </w:r>
      </w:hyperlink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мероприятий по выполнению </w:t>
      </w:r>
      <w:r w:rsidR="00D3791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программы</w:t>
      </w:r>
      <w:r w:rsidR="002A582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»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должен содержать текстовую часть, отражающую механизмы реализации мероприятий </w:t>
      </w:r>
      <w:r w:rsidR="00D3791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программы, и план мероприятий по выполнению </w:t>
      </w:r>
      <w:r w:rsidR="00D3791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программы, оформляемый в виде приложения </w:t>
      </w:r>
      <w:r w:rsidR="002A582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№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2 к </w:t>
      </w:r>
      <w:r w:rsidR="00D3791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программе по форме согласно приложению </w:t>
      </w:r>
      <w:r w:rsidR="002A5825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№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3 к настоящему Порядку.</w:t>
      </w:r>
    </w:p>
    <w:p w14:paraId="6682B61C" w14:textId="2E6FC788" w:rsidR="001342C5" w:rsidRPr="0033192C" w:rsidRDefault="001342C5" w:rsidP="00134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При наличии соисполнителей прикладывается детальный план-график реализации муниципальной программы, оформляемый</w:t>
      </w:r>
      <w:r w:rsidRPr="001342C5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по форме согласно приложению № </w:t>
      </w:r>
      <w:r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4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к настоящему Порядку.</w:t>
      </w:r>
    </w:p>
    <w:p w14:paraId="7010E154" w14:textId="6060E853" w:rsidR="007F2EB0" w:rsidRPr="0033192C" w:rsidRDefault="007F2EB0" w:rsidP="00F067A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В текстовой части раздела указываются перечень региональных проектов, мероприятия которых реализуются в рамках муниципальной программы, а также </w:t>
      </w:r>
      <w:r w:rsidR="00024242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муниципальные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финансовые и регулятивные меры (в том числе налоговые расходы), оказывающие влияние на достижение целей муниципальной программы.</w:t>
      </w:r>
    </w:p>
    <w:p w14:paraId="52A138E5" w14:textId="202CEC42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Каждое публичное нормативное обязательство, </w:t>
      </w:r>
      <w:r w:rsidR="0087743B" w:rsidRPr="0033192C">
        <w:rPr>
          <w:rFonts w:ascii="Liberation Serif" w:hAnsi="Liberation Serif" w:cs="Liberation Serif"/>
          <w:sz w:val="28"/>
          <w:szCs w:val="28"/>
        </w:rPr>
        <w:t>субсидия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, обособленная функция (сфера, направление) деятельности ответственного исполнителя </w:t>
      </w:r>
      <w:r w:rsidR="008E72B8" w:rsidRPr="0033192C">
        <w:rPr>
          <w:rFonts w:ascii="Liberation Serif" w:hAnsi="Liberation Serif" w:cs="Liberation Serif"/>
          <w:sz w:val="28"/>
          <w:szCs w:val="28"/>
        </w:rPr>
        <w:t xml:space="preserve">и (или) соисполнителей (при наличии)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должны быть предусмотрены в качестве отдельных мероприятий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(подпрограммы).</w:t>
      </w:r>
    </w:p>
    <w:p w14:paraId="0E1079E4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Каждому мероприятию, на реализацию которого запланированы бюджетные ассигнования, присваивается уникальный код целевой статьи расходов бюджета в </w:t>
      </w:r>
      <w:r w:rsidR="002A5825" w:rsidRPr="0033192C">
        <w:rPr>
          <w:rFonts w:ascii="Liberation Serif" w:hAnsi="Liberation Serif" w:cs="Liberation Serif"/>
          <w:sz w:val="28"/>
          <w:szCs w:val="28"/>
        </w:rPr>
        <w:t>Решении представительного органа</w:t>
      </w:r>
      <w:r w:rsidR="00300D4E" w:rsidRPr="0033192C">
        <w:rPr>
          <w:rFonts w:ascii="Liberation Serif" w:hAnsi="Liberation Serif" w:cs="Liberation Serif"/>
          <w:sz w:val="28"/>
          <w:szCs w:val="28"/>
        </w:rPr>
        <w:t xml:space="preserve"> о </w:t>
      </w:r>
      <w:r w:rsidRPr="0033192C">
        <w:rPr>
          <w:rFonts w:ascii="Liberation Serif" w:hAnsi="Liberation Serif" w:cs="Liberation Serif"/>
          <w:sz w:val="28"/>
          <w:szCs w:val="28"/>
        </w:rPr>
        <w:t>бюджете</w:t>
      </w:r>
      <w:r w:rsidR="003256F7" w:rsidRPr="0033192C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на очередной финансовый год и плановый период.</w:t>
      </w:r>
    </w:p>
    <w:p w14:paraId="2920EB5C" w14:textId="3110AAD4" w:rsidR="007F2EB0" w:rsidRPr="0033192C" w:rsidRDefault="007F2EB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Мероприятия </w:t>
      </w:r>
      <w:r w:rsidR="00024242" w:rsidRPr="0033192C">
        <w:rPr>
          <w:rFonts w:ascii="Liberation Serif" w:hAnsi="Liberation Serif" w:cs="Liberation Serif"/>
          <w:sz w:val="28"/>
          <w:szCs w:val="28"/>
        </w:rPr>
        <w:t>муниципальной программы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(подпрограммы), направленные на реализацию региональных проектов, группируются по соответствующим региональным проектам.</w:t>
      </w:r>
    </w:p>
    <w:p w14:paraId="6EF1DF7E" w14:textId="77777777" w:rsidR="007F2EB0" w:rsidRPr="0033192C" w:rsidRDefault="007F2EB0" w:rsidP="00F067A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Результаты региональных проектов могут выступать в качестве мероприятий муниципальной программы.</w:t>
      </w:r>
    </w:p>
    <w:p w14:paraId="5017D205" w14:textId="77777777" w:rsidR="00A53DD9" w:rsidRPr="0033192C" w:rsidRDefault="007F2EB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плане мероприятий по выполнению </w:t>
      </w:r>
      <w:r w:rsidR="000B469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выделяются направление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r w:rsidR="00A53DD9" w:rsidRPr="0033192C">
        <w:rPr>
          <w:rFonts w:ascii="Liberation Serif" w:hAnsi="Liberation Serif" w:cs="Liberation Serif"/>
          <w:sz w:val="28"/>
          <w:szCs w:val="28"/>
        </w:rPr>
        <w:t>Капитальные вложения</w:t>
      </w:r>
      <w:r w:rsidR="002A5825" w:rsidRPr="0033192C">
        <w:rPr>
          <w:rFonts w:ascii="Liberation Serif" w:hAnsi="Liberation Serif" w:cs="Liberation Serif"/>
          <w:sz w:val="28"/>
          <w:szCs w:val="28"/>
        </w:rPr>
        <w:t>»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(строительство, реконструкция,</w:t>
      </w:r>
      <w:r w:rsidR="00D8763B" w:rsidRPr="0033192C">
        <w:rPr>
          <w:rFonts w:ascii="Liberation Serif" w:hAnsi="Liberation Serif" w:cs="Liberation Serif"/>
          <w:sz w:val="28"/>
          <w:szCs w:val="28"/>
        </w:rPr>
        <w:t xml:space="preserve"> приобретение объектов недвижимого имущества,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техническое перевооружение объектов капитального строительства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собственности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, планируемых объектов муниципальной собственности, </w:t>
      </w:r>
      <w:r w:rsidR="003256F7" w:rsidRPr="0033192C">
        <w:rPr>
          <w:rFonts w:ascii="Liberation Serif" w:hAnsi="Liberation Serif" w:cs="Liberation Serif"/>
          <w:sz w:val="28"/>
          <w:szCs w:val="28"/>
        </w:rPr>
        <w:t xml:space="preserve">подготовка (корректировка) проектной документации,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приобретение оборудования, не входящего в смету строек, и бюджетные инвестиции юридическим лицам, не являющимся муниципальными </w:t>
      </w:r>
      <w:r w:rsidR="00A53DD9" w:rsidRPr="0033192C">
        <w:rPr>
          <w:rFonts w:ascii="Liberation Serif" w:hAnsi="Liberation Serif" w:cs="Liberation Serif"/>
          <w:sz w:val="28"/>
          <w:szCs w:val="28"/>
        </w:rPr>
        <w:lastRenderedPageBreak/>
        <w:t>учреждениями и муниципал</w:t>
      </w:r>
      <w:r w:rsidR="002A5825" w:rsidRPr="0033192C">
        <w:rPr>
          <w:rFonts w:ascii="Liberation Serif" w:hAnsi="Liberation Serif" w:cs="Liberation Serif"/>
          <w:sz w:val="28"/>
          <w:szCs w:val="28"/>
        </w:rPr>
        <w:t>ьными унитарными предприятиями)»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, 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r w:rsidR="00A53DD9" w:rsidRPr="0033192C">
        <w:rPr>
          <w:rFonts w:ascii="Liberation Serif" w:hAnsi="Liberation Serif" w:cs="Liberation Serif"/>
          <w:sz w:val="28"/>
          <w:szCs w:val="28"/>
        </w:rPr>
        <w:t>Прочие нужды</w:t>
      </w:r>
      <w:r w:rsidR="002A5825" w:rsidRPr="0033192C">
        <w:rPr>
          <w:rFonts w:ascii="Liberation Serif" w:hAnsi="Liberation Serif" w:cs="Liberation Serif"/>
          <w:sz w:val="28"/>
          <w:szCs w:val="28"/>
        </w:rPr>
        <w:t>»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с указанием годовых размеров расходов с разбивкой по источникам фи</w:t>
      </w:r>
      <w:r w:rsidR="00CA7CF9" w:rsidRPr="0033192C">
        <w:rPr>
          <w:rFonts w:ascii="Liberation Serif" w:hAnsi="Liberation Serif" w:cs="Liberation Serif"/>
          <w:sz w:val="28"/>
          <w:szCs w:val="28"/>
        </w:rPr>
        <w:t>нансирования</w:t>
      </w:r>
      <w:r w:rsidR="00A53DD9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3CE0DD5D" w14:textId="1AED5A20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третьем разделе указываются исполнители </w:t>
      </w:r>
      <w:r w:rsidR="008E72B8" w:rsidRPr="0033192C">
        <w:rPr>
          <w:rFonts w:ascii="Liberation Serif" w:hAnsi="Liberation Serif" w:cs="Liberation Serif"/>
          <w:sz w:val="28"/>
          <w:szCs w:val="28"/>
        </w:rPr>
        <w:t xml:space="preserve">и соисполнители (при наличии)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по мероприятиям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19990092" w14:textId="78D6375F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качестве </w:t>
      </w:r>
      <w:r w:rsidR="008E72B8" w:rsidRPr="0033192C">
        <w:rPr>
          <w:rFonts w:ascii="Liberation Serif" w:hAnsi="Liberation Serif" w:cs="Liberation Serif"/>
          <w:sz w:val="28"/>
          <w:szCs w:val="28"/>
        </w:rPr>
        <w:t xml:space="preserve">ответственных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исполнителей </w:t>
      </w:r>
      <w:r w:rsidR="008E72B8" w:rsidRPr="0033192C">
        <w:rPr>
          <w:rFonts w:ascii="Liberation Serif" w:hAnsi="Liberation Serif" w:cs="Liberation Serif"/>
          <w:sz w:val="28"/>
          <w:szCs w:val="28"/>
        </w:rPr>
        <w:t xml:space="preserve">и соисполнителей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 могут выступать:</w:t>
      </w:r>
    </w:p>
    <w:p w14:paraId="1DB794F7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1B2E35" w:rsidRPr="0033192C">
        <w:rPr>
          <w:rFonts w:ascii="Liberation Serif" w:hAnsi="Liberation Serif" w:cs="Liberation Serif"/>
          <w:sz w:val="28"/>
          <w:szCs w:val="28"/>
        </w:rPr>
        <w:t>органы местного самоуправления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>;</w:t>
      </w:r>
    </w:p>
    <w:p w14:paraId="26DA9CDA" w14:textId="77777777" w:rsidR="001B2E35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1B2E35" w:rsidRPr="0033192C">
        <w:rPr>
          <w:rFonts w:ascii="Liberation Serif" w:hAnsi="Liberation Serif" w:cs="Liberation Serif"/>
          <w:sz w:val="28"/>
          <w:szCs w:val="28"/>
        </w:rPr>
        <w:t>муниципальные учреждения в соответствующей сфере деятельности;</w:t>
      </w:r>
    </w:p>
    <w:p w14:paraId="27600D2B" w14:textId="094F2D4A" w:rsidR="008E72B8" w:rsidRPr="0033192C" w:rsidRDefault="00306D7B" w:rsidP="008E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юридические и (или) физические лица, в том числе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муниципальные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учреждения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, осуществляющие поставку товаров, выполнение работ и (или) оказание услуг, необходимых для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программы, в порядке, установленном в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программах в соответствии с законодательством Российской Федерации, настоящим Порядком и иными нормативными правовыми актами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1B2E35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03602366" w14:textId="4541002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Объекты капитального строительства (реконструкции) указываются в </w:t>
      </w:r>
      <w:hyperlink w:anchor="Par1460" w:history="1">
        <w:r w:rsidRPr="0033192C">
          <w:rPr>
            <w:rFonts w:ascii="Liberation Serif" w:hAnsi="Liberation Serif" w:cs="Liberation Serif"/>
            <w:sz w:val="28"/>
            <w:szCs w:val="28"/>
          </w:rPr>
          <w:t>перечне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 (реконструкции) для бюджетных инвестиций, который оформляется в виде приложения </w:t>
      </w:r>
      <w:r w:rsidR="002A5825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3 к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программе (форма приведена в приложении </w:t>
      </w:r>
      <w:r w:rsidR="002A5825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B3B22" w:rsidRPr="0033192C">
        <w:rPr>
          <w:rFonts w:ascii="Liberation Serif" w:hAnsi="Liberation Serif" w:cs="Liberation Serif"/>
          <w:sz w:val="28"/>
          <w:szCs w:val="28"/>
        </w:rPr>
        <w:t>5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Порядку) и должен содержать следующие сведения об объектах капитального строительства (реконструкции):</w:t>
      </w:r>
    </w:p>
    <w:p w14:paraId="1A3AB6AE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наименование объекта капитального строительства (реконструкции);</w:t>
      </w:r>
    </w:p>
    <w:p w14:paraId="597EF4A5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адрес объекта;</w:t>
      </w:r>
    </w:p>
    <w:p w14:paraId="767C4A0F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>форма собственности;</w:t>
      </w:r>
    </w:p>
    <w:p w14:paraId="193225C6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>сметная стоимость объекта (в текущих ценах на момент составления проектно-сметной документации и в ценах соответствующих лет реализации проекта);</w:t>
      </w:r>
    </w:p>
    <w:p w14:paraId="33DFEE61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>сроки строительства (реконструкции);</w:t>
      </w:r>
    </w:p>
    <w:p w14:paraId="30C8C3B9" w14:textId="77777777" w:rsidR="00A53DD9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объемы финансирования.</w:t>
      </w:r>
    </w:p>
    <w:p w14:paraId="21096ACC" w14:textId="16E7AA66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случае если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программа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включает в себя подпрограммы, в </w:t>
      </w:r>
      <w:hyperlink w:anchor="Par1460" w:history="1">
        <w:r w:rsidRPr="0033192C">
          <w:rPr>
            <w:rFonts w:ascii="Liberation Serif" w:hAnsi="Liberation Serif" w:cs="Liberation Serif"/>
            <w:sz w:val="28"/>
            <w:szCs w:val="28"/>
          </w:rPr>
          <w:t>перечне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 (реконструкции) для бюджетных инвестиций (форма приведена в приложении </w:t>
      </w:r>
      <w:r w:rsidR="002A5825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B3B22" w:rsidRPr="0033192C">
        <w:rPr>
          <w:rFonts w:ascii="Liberation Serif" w:hAnsi="Liberation Serif" w:cs="Liberation Serif"/>
          <w:sz w:val="28"/>
          <w:szCs w:val="28"/>
        </w:rPr>
        <w:t>5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</w:t>
      </w:r>
      <w:r w:rsidR="00043CAA" w:rsidRPr="0033192C">
        <w:rPr>
          <w:rFonts w:ascii="Liberation Serif" w:hAnsi="Liberation Serif" w:cs="Liberation Serif"/>
          <w:sz w:val="28"/>
          <w:szCs w:val="28"/>
        </w:rPr>
        <w:t>ку)</w:t>
      </w:r>
      <w:r w:rsidR="002A5825" w:rsidRPr="0033192C">
        <w:rPr>
          <w:rFonts w:ascii="Liberation Serif" w:hAnsi="Liberation Serif" w:cs="Liberation Serif"/>
          <w:sz w:val="28"/>
          <w:szCs w:val="28"/>
        </w:rPr>
        <w:t>,</w:t>
      </w:r>
      <w:r w:rsidR="00043CAA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объекты капитального строительства (реконструкции) группируются по каждой подпрограмме с указанием ее наименования.</w:t>
      </w:r>
    </w:p>
    <w:p w14:paraId="0152DEBE" w14:textId="5C780E25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Налоговые льготы (налоговые расходы), применяемые в качестве одного из механизмов реализации </w:t>
      </w:r>
      <w:r w:rsidR="000B469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подлежат отражению в </w:t>
      </w:r>
      <w:r w:rsidR="001B3128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программе </w:t>
      </w:r>
      <w:r w:rsidRPr="003319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согласно приложению № </w:t>
      </w:r>
      <w:r w:rsidR="00FB3B22" w:rsidRPr="003319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 </w:t>
      </w:r>
      <w:r w:rsidRPr="003319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 настоящему </w:t>
      </w:r>
      <w:r w:rsidRPr="0033192C">
        <w:rPr>
          <w:rFonts w:ascii="Liberation Serif" w:hAnsi="Liberation Serif" w:cs="Liberation Serif"/>
          <w:sz w:val="28"/>
          <w:szCs w:val="28"/>
        </w:rPr>
        <w:t>порядку.</w:t>
      </w:r>
    </w:p>
    <w:p w14:paraId="6337CF33" w14:textId="77777777" w:rsidR="00D8763B" w:rsidRPr="0033192C" w:rsidRDefault="004D1B24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случае если в муниципальной программе предусматривается </w:t>
      </w:r>
      <w:r w:rsidR="00D8763B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субсидирование</w:t>
      </w: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из </w:t>
      </w:r>
      <w:r w:rsidR="00D8763B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федерального и </w:t>
      </w: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областного бюджета на </w:t>
      </w:r>
      <w:r w:rsidR="00D8763B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</w:t>
      </w: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финансирование объектов капитального строительства</w:t>
      </w:r>
      <w:r w:rsidR="00D8763B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(реконструкции)</w:t>
      </w:r>
      <w:r w:rsidR="00D60535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или приобретение объектов недвижимого имущества</w:t>
      </w: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в плане мероприятий по выполнению муниципальной программы (приложение </w:t>
      </w:r>
      <w:r w:rsidR="002A5825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</w:t>
      </w: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 к муниципальной программе) </w:t>
      </w:r>
      <w:r w:rsidR="00D8763B" w:rsidRPr="0033192C">
        <w:rPr>
          <w:rFonts w:ascii="Liberation Serif" w:hAnsi="Liberation Serif" w:cs="Liberation Serif"/>
          <w:sz w:val="28"/>
          <w:szCs w:val="28"/>
        </w:rPr>
        <w:t>указывается объем таких субсидий с разбивкой по уровням бюджетов.</w:t>
      </w:r>
    </w:p>
    <w:p w14:paraId="6F14CFDC" w14:textId="77777777" w:rsidR="00DA184F" w:rsidRPr="0033192C" w:rsidRDefault="00DA184F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>Муниципальная программа может быть дополнена иными приложениями при наличии требований, установленных государственными программами</w:t>
      </w:r>
      <w:r w:rsidR="002E33B9" w:rsidRPr="0033192C">
        <w:rPr>
          <w:rFonts w:ascii="Liberation Serif" w:hAnsi="Liberation Serif" w:cs="Liberation Serif"/>
          <w:sz w:val="28"/>
          <w:szCs w:val="28"/>
        </w:rPr>
        <w:t xml:space="preserve"> Р</w:t>
      </w:r>
      <w:r w:rsidR="00CF2188" w:rsidRPr="0033192C">
        <w:rPr>
          <w:rFonts w:ascii="Liberation Serif" w:hAnsi="Liberation Serif" w:cs="Liberation Serif"/>
          <w:sz w:val="28"/>
          <w:szCs w:val="28"/>
        </w:rPr>
        <w:t xml:space="preserve">оссийской Федерации, иными документами органов исполнительной власти Российской Федерации, государственными программами </w:t>
      </w:r>
      <w:r w:rsidRPr="0033192C">
        <w:rPr>
          <w:rFonts w:ascii="Liberation Serif" w:hAnsi="Liberation Serif" w:cs="Liberation Serif"/>
          <w:sz w:val="28"/>
          <w:szCs w:val="28"/>
        </w:rPr>
        <w:t>Свердловской области и иными документами органов исполнительной власти Свердловской области.</w:t>
      </w:r>
    </w:p>
    <w:p w14:paraId="0C772BA7" w14:textId="77777777" w:rsidR="000B4696" w:rsidRPr="0033192C" w:rsidRDefault="000B4696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5) четвертый раздел муниципальной программы "Межбюджетные трансферты" должен содержать перечень межбюджетных трансфертов, предоставление которых планируется в рамках муниципальной программы.</w:t>
      </w:r>
    </w:p>
    <w:p w14:paraId="6B0EADF9" w14:textId="77777777" w:rsidR="004D1B24" w:rsidRPr="0033192C" w:rsidRDefault="004D1B24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Для предоставления субсидий из местного бюджета должен предусматриваться порядок отбора и порядок предоставления субсидий.</w:t>
      </w:r>
    </w:p>
    <w:p w14:paraId="2D35186D" w14:textId="77777777" w:rsidR="002F653D" w:rsidRPr="0033192C" w:rsidRDefault="003823D4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Условия и порядок отбора</w:t>
      </w:r>
      <w:r w:rsidR="002F653D" w:rsidRPr="0033192C">
        <w:rPr>
          <w:rFonts w:ascii="Liberation Serif" w:hAnsi="Liberation Serif" w:cs="Liberation Serif"/>
          <w:sz w:val="28"/>
          <w:szCs w:val="28"/>
        </w:rPr>
        <w:t xml:space="preserve"> и предоставления субсидий юридическим лицам устанавливаются нормативными правовыми актами администрации городского округа Среднеуральск.</w:t>
      </w:r>
    </w:p>
    <w:p w14:paraId="68F6E7E2" w14:textId="0507D52A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1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Расходы </w:t>
      </w:r>
      <w:r w:rsidR="004D1B24" w:rsidRPr="0033192C">
        <w:rPr>
          <w:rFonts w:ascii="Liberation Serif" w:hAnsi="Liberation Serif" w:cs="Liberation Serif"/>
          <w:sz w:val="28"/>
          <w:szCs w:val="28"/>
        </w:rPr>
        <w:t>местного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бюджета на финансирование расходов по обеспечению исполнения полномочий ответственного исполнителя </w:t>
      </w:r>
      <w:r w:rsidR="006F4CCA" w:rsidRPr="0033192C">
        <w:rPr>
          <w:rFonts w:ascii="Liberation Serif" w:hAnsi="Liberation Serif" w:cs="Liberation Serif"/>
          <w:sz w:val="28"/>
          <w:szCs w:val="28"/>
        </w:rPr>
        <w:t xml:space="preserve">и соисполнителей (при наличии) </w:t>
      </w:r>
      <w:r w:rsidRPr="0033192C">
        <w:rPr>
          <w:rFonts w:ascii="Liberation Serif" w:hAnsi="Liberation Serif" w:cs="Liberation Serif"/>
          <w:sz w:val="28"/>
          <w:szCs w:val="28"/>
        </w:rPr>
        <w:t>выделяются:</w:t>
      </w:r>
    </w:p>
    <w:p w14:paraId="632AC495" w14:textId="2F5D740F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если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муниципальная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программа не имеет подпрограмм - в отдельное направление 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05094F" w:rsidRPr="0033192C">
        <w:rPr>
          <w:rFonts w:ascii="Liberation Serif" w:hAnsi="Liberation Serif" w:cs="Liberation Serif"/>
          <w:sz w:val="28"/>
          <w:szCs w:val="28"/>
        </w:rPr>
        <w:t>Общепрограммные</w:t>
      </w:r>
      <w:proofErr w:type="spellEnd"/>
      <w:r w:rsidRPr="0033192C">
        <w:rPr>
          <w:rFonts w:ascii="Liberation Serif" w:hAnsi="Liberation Serif" w:cs="Liberation Serif"/>
          <w:sz w:val="28"/>
          <w:szCs w:val="28"/>
        </w:rPr>
        <w:t xml:space="preserve"> расходы</w:t>
      </w:r>
      <w:r w:rsidR="002A5825" w:rsidRPr="0033192C">
        <w:rPr>
          <w:rFonts w:ascii="Liberation Serif" w:hAnsi="Liberation Serif" w:cs="Liberation Serif"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>;</w:t>
      </w:r>
    </w:p>
    <w:p w14:paraId="7AC46F27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если в составе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имеются подпрограммы - в отдельную подпрограмму (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Обеспечение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</w:t>
      </w:r>
      <w:r w:rsidR="002A5825" w:rsidRPr="0033192C">
        <w:rPr>
          <w:rFonts w:ascii="Liberation Serif" w:hAnsi="Liberation Serif" w:cs="Liberation Serif"/>
          <w:sz w:val="28"/>
          <w:szCs w:val="28"/>
        </w:rPr>
        <w:t>«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  <w:r w:rsidR="002A5825" w:rsidRPr="0033192C">
        <w:rPr>
          <w:rFonts w:ascii="Liberation Serif" w:hAnsi="Liberation Serif" w:cs="Liberation Serif"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>)</w:t>
      </w:r>
      <w:r w:rsidR="002F653D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5CE92201" w14:textId="5CD4DB9F" w:rsidR="007A622E" w:rsidRPr="0033192C" w:rsidRDefault="007A622E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2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. Интеграция региональных проектов осуществляется в форме обос</w:t>
      </w:r>
      <w:r w:rsidR="000B4696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обленных структурных элементов муниципальной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программы.</w:t>
      </w:r>
    </w:p>
    <w:p w14:paraId="76CA5D7F" w14:textId="5B145C8E" w:rsidR="007A622E" w:rsidRPr="0033192C" w:rsidRDefault="000B4696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Муниципальная</w:t>
      </w:r>
      <w:r w:rsidR="007A622E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программа может быть дополнена приложениями при наличии требований, установленных государственными программами Российской Федерации, соглашениями о реализации региональных проектов, порядками предоставления иных межбюджетных трансфертов и иными документами органов исполнительной власти Российской Федерации.</w:t>
      </w:r>
    </w:p>
    <w:p w14:paraId="372F9A17" w14:textId="3D95D02C" w:rsidR="006F4CCA" w:rsidRPr="0033192C" w:rsidRDefault="006F4CCA" w:rsidP="006F4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3</w:t>
      </w:r>
      <w:r w:rsidRPr="0033192C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.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Формирование, реализация и внесение изменений в муниципальные программы в части мероприятий (подпрограмм), входящих в состав утвержденных приоритетных стратегических проектов (программ) по направлениям социально-экономической политики городского округа Среднеуральск, определенным в Стратегии социально-экономического развития городского округа Среднеуральск (далее - приоритетные проекты (программы)), или в состав утвержденного сводного плана по реализации приоритетных проектов (программ) осуществляются в соответствии с законодательством Российской Федерации и законодательством Свердловской области в сфере проектного управления.</w:t>
      </w:r>
    </w:p>
    <w:p w14:paraId="4433F70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899274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7" w:name="Par106"/>
      <w:bookmarkEnd w:id="7"/>
      <w:r w:rsidRPr="0033192C">
        <w:rPr>
          <w:rFonts w:ascii="Liberation Serif" w:hAnsi="Liberation Serif" w:cs="Liberation Serif"/>
          <w:sz w:val="28"/>
          <w:szCs w:val="28"/>
        </w:rPr>
        <w:t>Глава 3. ФОРМИРОВАНИ</w:t>
      </w:r>
      <w:r w:rsidR="00C366C5" w:rsidRPr="0033192C">
        <w:rPr>
          <w:rFonts w:ascii="Liberation Serif" w:hAnsi="Liberation Serif" w:cs="Liberation Serif"/>
          <w:sz w:val="28"/>
          <w:szCs w:val="28"/>
        </w:rPr>
        <w:t>Е,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УТВЕРЖДЕНИ</w:t>
      </w:r>
      <w:r w:rsidR="00C366C5" w:rsidRPr="0033192C">
        <w:rPr>
          <w:rFonts w:ascii="Liberation Serif" w:hAnsi="Liberation Serif" w:cs="Liberation Serif"/>
          <w:sz w:val="28"/>
          <w:szCs w:val="28"/>
        </w:rPr>
        <w:t>Е И ВНЕСЕНИЕ ИЗМЕНЕНИЙ</w:t>
      </w:r>
    </w:p>
    <w:p w14:paraId="4684B72B" w14:textId="77777777" w:rsidR="00A53DD9" w:rsidRPr="0033192C" w:rsidRDefault="00C366C5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</w:t>
      </w:r>
      <w:r w:rsidRPr="0033192C">
        <w:rPr>
          <w:rFonts w:ascii="Liberation Serif" w:hAnsi="Liberation Serif" w:cs="Liberation Serif"/>
          <w:sz w:val="28"/>
          <w:szCs w:val="28"/>
        </w:rPr>
        <w:t>ЫЕ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</w:p>
    <w:p w14:paraId="6C73C76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0B6CCDC" w14:textId="45E2E047" w:rsidR="00CA2344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4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CA2344" w:rsidRPr="0033192C">
        <w:rPr>
          <w:rFonts w:ascii="Liberation Serif" w:hAnsi="Liberation Serif" w:cs="Liberation Serif"/>
          <w:sz w:val="28"/>
          <w:szCs w:val="28"/>
        </w:rPr>
        <w:t>Муниципальные программы разрабатываются на основании перечня муниципальных программ, утверждаемого распоряжением администрации городского округа Среднеуральск.</w:t>
      </w:r>
    </w:p>
    <w:p w14:paraId="6FDDDE2C" w14:textId="3A5A0E17" w:rsidR="00CA2344" w:rsidRPr="0033192C" w:rsidRDefault="00CA2344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Перечень муниципальных программ формируется и корректируется </w:t>
      </w:r>
      <w:r w:rsidR="00D823FA" w:rsidRPr="0033192C">
        <w:rPr>
          <w:rFonts w:ascii="Liberation Serif" w:hAnsi="Liberation Serif" w:cs="Liberation Serif"/>
          <w:sz w:val="28"/>
          <w:szCs w:val="28"/>
        </w:rPr>
        <w:t>о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D823FA" w:rsidRPr="0033192C">
        <w:rPr>
          <w:rFonts w:ascii="Liberation Serif" w:hAnsi="Liberation Serif" w:cs="Liberation Serif"/>
          <w:sz w:val="28"/>
          <w:szCs w:val="28"/>
        </w:rPr>
        <w:t>экономики, муниципальных закупок и потребительского рынка</w:t>
      </w:r>
      <w:r w:rsidR="0005094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Среднеуральск (далее –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Pr="0033192C">
        <w:rPr>
          <w:rFonts w:ascii="Liberation Serif" w:hAnsi="Liberation Serif" w:cs="Liberation Serif"/>
          <w:sz w:val="28"/>
          <w:szCs w:val="28"/>
        </w:rPr>
        <w:t>) на основании предложений ответственных исполнителей о разработке муниципальных программ (далее - Предложения).</w:t>
      </w:r>
    </w:p>
    <w:p w14:paraId="1DE428E0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В Предложениях должны содержаться:</w:t>
      </w:r>
    </w:p>
    <w:p w14:paraId="5500CDF9" w14:textId="77777777" w:rsidR="00A53DD9" w:rsidRPr="0033192C" w:rsidRDefault="00290648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1)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1AEAB6EE" w14:textId="1FFE5A5F" w:rsidR="00A53DD9" w:rsidRPr="0033192C" w:rsidRDefault="00290648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2)</w:t>
      </w:r>
      <w:r w:rsidR="00A53DD9" w:rsidRPr="0033192C">
        <w:rPr>
          <w:rFonts w:ascii="Liberation Serif" w:hAnsi="Liberation Serif" w:cs="Liberation Serif"/>
          <w:sz w:val="28"/>
          <w:szCs w:val="28"/>
        </w:rPr>
        <w:t>наименова</w:t>
      </w:r>
      <w:r w:rsidR="006F4CCA" w:rsidRPr="0033192C">
        <w:rPr>
          <w:rFonts w:ascii="Liberation Serif" w:hAnsi="Liberation Serif" w:cs="Liberation Serif"/>
          <w:sz w:val="28"/>
          <w:szCs w:val="28"/>
        </w:rPr>
        <w:t xml:space="preserve">ние ответственного исполнителя, соисполнителей (при наличии)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39788A66" w14:textId="77777777" w:rsidR="00A53DD9" w:rsidRPr="0033192C" w:rsidRDefault="00290648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3)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краткое обоснование необходимости принятия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60623EE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4) предложения о предельном объеме финансирования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и планируемых источниках ее финансирования.</w:t>
      </w:r>
    </w:p>
    <w:p w14:paraId="3413E136" w14:textId="5F56FF03" w:rsidR="00A53DD9" w:rsidRPr="0033192C" w:rsidRDefault="007730D9" w:rsidP="00D255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Отдел экономики.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Предложений формирует и представляет для утверждения </w:t>
      </w:r>
      <w:r w:rsidR="002F653D" w:rsidRPr="0033192C">
        <w:rPr>
          <w:rFonts w:ascii="Liberation Serif" w:hAnsi="Liberation Serif" w:cs="Liberation Serif"/>
          <w:sz w:val="28"/>
          <w:szCs w:val="28"/>
        </w:rPr>
        <w:t>главе администрации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проект </w:t>
      </w:r>
      <w:r w:rsidR="00B04ECE" w:rsidRPr="0033192C">
        <w:rPr>
          <w:rFonts w:ascii="Liberation Serif" w:hAnsi="Liberation Serif" w:cs="Liberation Serif"/>
          <w:sz w:val="28"/>
          <w:szCs w:val="28"/>
        </w:rPr>
        <w:t>П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еречня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программ.</w:t>
      </w:r>
    </w:p>
    <w:p w14:paraId="79B39E6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Перечень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 содержит:</w:t>
      </w:r>
    </w:p>
    <w:p w14:paraId="7AD16BD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наименования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программ;</w:t>
      </w:r>
    </w:p>
    <w:p w14:paraId="4F236322" w14:textId="59A613DF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2) наименования ответственных исполнителей</w:t>
      </w:r>
      <w:r w:rsidR="006F4CCA" w:rsidRPr="0033192C">
        <w:rPr>
          <w:rFonts w:ascii="Liberation Serif" w:hAnsi="Liberation Serif" w:cs="Liberation Serif"/>
          <w:sz w:val="28"/>
          <w:szCs w:val="28"/>
        </w:rPr>
        <w:t>, соисполнителей (при наличии)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программ.</w:t>
      </w:r>
    </w:p>
    <w:p w14:paraId="53552ACD" w14:textId="55574963" w:rsidR="006F4CCA" w:rsidRPr="0033192C" w:rsidRDefault="006F4CCA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5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если утверждена и реализуется государственная программа Свердловской области, направленная на достижение целей, относящихся к предмету совместного ведения Свердловской области и субъектов Свердловской области, может быть разработана аналогичная муниципальная программа городского округа Среднеуральск.</w:t>
      </w:r>
    </w:p>
    <w:p w14:paraId="1B9F0092" w14:textId="77B0E173" w:rsidR="008A334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6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8A3349" w:rsidRPr="0033192C">
        <w:rPr>
          <w:rFonts w:ascii="Liberation Serif" w:hAnsi="Liberation Serif" w:cs="Liberation Serif"/>
          <w:sz w:val="28"/>
          <w:szCs w:val="28"/>
        </w:rPr>
        <w:t xml:space="preserve">Разработка проекта муниципальной программы и (или) внесение изменений в действующую муниципальную программу осуществляется с использованием программного комплекса </w:t>
      </w:r>
      <w:r w:rsidR="003D56E0" w:rsidRPr="0033192C">
        <w:rPr>
          <w:rFonts w:ascii="Liberation Serif" w:hAnsi="Liberation Serif" w:cs="Liberation Serif"/>
          <w:sz w:val="28"/>
          <w:szCs w:val="28"/>
        </w:rPr>
        <w:t>«</w:t>
      </w:r>
      <w:r w:rsidR="008A3349" w:rsidRPr="0033192C">
        <w:rPr>
          <w:rFonts w:ascii="Liberation Serif" w:hAnsi="Liberation Serif" w:cs="Liberation Serif"/>
          <w:sz w:val="28"/>
          <w:szCs w:val="28"/>
        </w:rPr>
        <w:t>Информационная система управления финансами</w:t>
      </w:r>
      <w:r w:rsidR="003D56E0" w:rsidRPr="0033192C">
        <w:rPr>
          <w:rFonts w:ascii="Liberation Serif" w:hAnsi="Liberation Serif" w:cs="Liberation Serif"/>
          <w:sz w:val="28"/>
          <w:szCs w:val="28"/>
        </w:rPr>
        <w:t>»</w:t>
      </w:r>
      <w:r w:rsidR="008A3349" w:rsidRPr="0033192C">
        <w:rPr>
          <w:rFonts w:ascii="Liberation Serif" w:hAnsi="Liberation Serif" w:cs="Liberation Serif"/>
          <w:sz w:val="28"/>
          <w:szCs w:val="28"/>
        </w:rPr>
        <w:t xml:space="preserve"> (далее - программный комплекс </w:t>
      </w:r>
      <w:r w:rsidR="003D56E0" w:rsidRPr="0033192C">
        <w:rPr>
          <w:rFonts w:ascii="Liberation Serif" w:hAnsi="Liberation Serif" w:cs="Liberation Serif"/>
          <w:sz w:val="28"/>
          <w:szCs w:val="28"/>
        </w:rPr>
        <w:t>«</w:t>
      </w:r>
      <w:r w:rsidR="008A3349" w:rsidRPr="0033192C">
        <w:rPr>
          <w:rFonts w:ascii="Liberation Serif" w:hAnsi="Liberation Serif" w:cs="Liberation Serif"/>
          <w:sz w:val="28"/>
          <w:szCs w:val="28"/>
        </w:rPr>
        <w:t>ИСУФ</w:t>
      </w:r>
      <w:r w:rsidR="003D56E0" w:rsidRPr="0033192C">
        <w:rPr>
          <w:rFonts w:ascii="Liberation Serif" w:hAnsi="Liberation Serif" w:cs="Liberation Serif"/>
          <w:sz w:val="28"/>
          <w:szCs w:val="28"/>
        </w:rPr>
        <w:t>»</w:t>
      </w:r>
      <w:r w:rsidR="008A3349" w:rsidRPr="0033192C">
        <w:rPr>
          <w:rFonts w:ascii="Liberation Serif" w:hAnsi="Liberation Serif" w:cs="Liberation Serif"/>
          <w:sz w:val="28"/>
          <w:szCs w:val="28"/>
        </w:rPr>
        <w:t>).</w:t>
      </w:r>
    </w:p>
    <w:p w14:paraId="3DE5A620" w14:textId="2363666A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7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6F4CCA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 новой муниципальной программы подлежит общественному обсуждению, а также может рассматриваться на заседаниях общественного совета. Ответственный исполнитель муниципальной программы размещает в сети Интернет на официальном сайте городского округа Среднеуральск проект новой муниципальной программы, информацию о порядке направления замечаний и предложений к проекту муниципальной программы.</w:t>
      </w:r>
    </w:p>
    <w:p w14:paraId="2E22DF3C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Период проведения общественного обсуждения проекта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должен составлять не менее 7 календарных дней и не превышать 30 календарных дней.</w:t>
      </w:r>
    </w:p>
    <w:p w14:paraId="0ADAD0D3" w14:textId="5BE9F8FB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По завершении общественного обсуждения проект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оформляется в виде проекта постановления </w:t>
      </w:r>
      <w:r w:rsidR="00587372" w:rsidRPr="0033192C">
        <w:rPr>
          <w:rFonts w:ascii="Liberation Serif" w:hAnsi="Liberation Serif" w:cs="Liberation Serif"/>
          <w:sz w:val="28"/>
          <w:szCs w:val="28"/>
        </w:rPr>
        <w:t>администрации</w:t>
      </w:r>
      <w:r w:rsidR="002F653D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об утверждении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к которому прикладывается </w:t>
      </w:r>
      <w:hyperlink w:anchor="Par1724" w:history="1">
        <w:r w:rsidRPr="0033192C">
          <w:rPr>
            <w:rFonts w:ascii="Liberation Serif" w:hAnsi="Liberation Serif" w:cs="Liberation Serif"/>
            <w:sz w:val="28"/>
            <w:szCs w:val="28"/>
          </w:rPr>
          <w:t>информация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о результатах проведенного общественного обсуждения проекта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(форма приведена в приложении </w:t>
      </w:r>
      <w:r w:rsidR="00983EFE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B3B22" w:rsidRPr="0033192C">
        <w:rPr>
          <w:rFonts w:ascii="Liberation Serif" w:hAnsi="Liberation Serif" w:cs="Liberation Serif"/>
          <w:sz w:val="28"/>
          <w:szCs w:val="28"/>
        </w:rPr>
        <w:t>7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Порядку).</w:t>
      </w:r>
    </w:p>
    <w:p w14:paraId="0789E1D5" w14:textId="5E7797FA" w:rsidR="00EB7CFE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8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EB7CFE" w:rsidRPr="0033192C">
        <w:rPr>
          <w:rFonts w:ascii="Liberation Serif" w:hAnsi="Liberation Serif" w:cs="Liberation Serif"/>
          <w:sz w:val="28"/>
          <w:szCs w:val="28"/>
        </w:rPr>
        <w:t xml:space="preserve">Проект муниципальной программы представляется с использованием программного комплекса </w:t>
      </w:r>
      <w:r w:rsidR="00983EFE" w:rsidRPr="0033192C">
        <w:rPr>
          <w:rFonts w:ascii="Liberation Serif" w:hAnsi="Liberation Serif" w:cs="Liberation Serif"/>
          <w:sz w:val="28"/>
          <w:szCs w:val="28"/>
        </w:rPr>
        <w:t>«</w:t>
      </w:r>
      <w:r w:rsidR="00EB7CFE" w:rsidRPr="0033192C">
        <w:rPr>
          <w:rFonts w:ascii="Liberation Serif" w:hAnsi="Liberation Serif" w:cs="Liberation Serif"/>
          <w:sz w:val="28"/>
          <w:szCs w:val="28"/>
        </w:rPr>
        <w:t>ИСУФ</w:t>
      </w:r>
      <w:r w:rsidR="00983EFE" w:rsidRPr="0033192C">
        <w:rPr>
          <w:rFonts w:ascii="Liberation Serif" w:hAnsi="Liberation Serif" w:cs="Liberation Serif"/>
          <w:sz w:val="28"/>
          <w:szCs w:val="28"/>
        </w:rPr>
        <w:t>»</w:t>
      </w:r>
      <w:r w:rsidR="00EB7CFE" w:rsidRPr="0033192C">
        <w:rPr>
          <w:rFonts w:ascii="Liberation Serif" w:hAnsi="Liberation Serif" w:cs="Liberation Serif"/>
          <w:sz w:val="28"/>
          <w:szCs w:val="28"/>
        </w:rPr>
        <w:t xml:space="preserve"> в </w:t>
      </w:r>
      <w:r w:rsidR="00E901E0" w:rsidRPr="0033192C">
        <w:rPr>
          <w:rFonts w:ascii="Liberation Serif" w:hAnsi="Liberation Serif" w:cs="Liberation Serif"/>
          <w:sz w:val="28"/>
          <w:szCs w:val="28"/>
        </w:rPr>
        <w:t>Ф</w:t>
      </w:r>
      <w:r w:rsidR="00F7501C" w:rsidRPr="0033192C">
        <w:rPr>
          <w:rFonts w:ascii="Liberation Serif" w:hAnsi="Liberation Serif" w:cs="Liberation Serif"/>
          <w:sz w:val="28"/>
          <w:szCs w:val="28"/>
        </w:rPr>
        <w:t>инансовое управление</w:t>
      </w:r>
      <w:r w:rsidR="00EB7CFE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7501C" w:rsidRPr="0033192C"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Среднеуральск </w:t>
      </w:r>
      <w:r w:rsidR="00AD474F" w:rsidRPr="0033192C">
        <w:rPr>
          <w:rFonts w:ascii="Liberation Serif" w:hAnsi="Liberation Serif" w:cs="Liberation Serif"/>
          <w:sz w:val="28"/>
          <w:szCs w:val="28"/>
        </w:rPr>
        <w:t xml:space="preserve">(далее – Финансовое управление) </w:t>
      </w:r>
      <w:r w:rsidR="00EB7CFE" w:rsidRPr="0033192C">
        <w:rPr>
          <w:rFonts w:ascii="Liberation Serif" w:hAnsi="Liberation Serif" w:cs="Liberation Serif"/>
          <w:sz w:val="28"/>
          <w:szCs w:val="28"/>
        </w:rPr>
        <w:t xml:space="preserve">на согласование в части обоснованности финансового обеспечения </w:t>
      </w:r>
      <w:r w:rsidR="00F7501C" w:rsidRPr="0033192C">
        <w:rPr>
          <w:rFonts w:ascii="Liberation Serif" w:hAnsi="Liberation Serif" w:cs="Liberation Serif"/>
          <w:sz w:val="28"/>
          <w:szCs w:val="28"/>
        </w:rPr>
        <w:t xml:space="preserve">муниципальной программы за счет средств местного бюджета и в </w:t>
      </w:r>
      <w:r w:rsidR="00D823FA" w:rsidRPr="0033192C">
        <w:rPr>
          <w:rFonts w:ascii="Liberation Serif" w:hAnsi="Liberation Serif" w:cs="Liberation Serif"/>
          <w:sz w:val="28"/>
          <w:szCs w:val="28"/>
        </w:rPr>
        <w:t xml:space="preserve">Отдел экономики </w:t>
      </w:r>
      <w:r w:rsidR="00F7501C" w:rsidRPr="0033192C">
        <w:rPr>
          <w:rFonts w:ascii="Liberation Serif" w:hAnsi="Liberation Serif" w:cs="Liberation Serif"/>
          <w:sz w:val="28"/>
          <w:szCs w:val="28"/>
        </w:rPr>
        <w:t>для согласования в части</w:t>
      </w:r>
      <w:r w:rsidR="00EB7CFE" w:rsidRPr="0033192C">
        <w:rPr>
          <w:rFonts w:ascii="Liberation Serif" w:hAnsi="Liberation Serif" w:cs="Liberation Serif"/>
          <w:sz w:val="28"/>
          <w:szCs w:val="28"/>
        </w:rPr>
        <w:t>:</w:t>
      </w:r>
    </w:p>
    <w:p w14:paraId="4FA95E2D" w14:textId="44D5E7C9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соответствия целей, задач и показателей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а также направления бюджетных инвестиций в объекты капитального строительства, осуществляемого в рамках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стратегическим документам, указанным </w:t>
      </w:r>
      <w:r w:rsidR="00067E38" w:rsidRPr="0033192C">
        <w:rPr>
          <w:rFonts w:ascii="Liberation Serif" w:hAnsi="Liberation Serif" w:cs="Liberation Serif"/>
          <w:sz w:val="28"/>
          <w:szCs w:val="28"/>
        </w:rPr>
        <w:t>в пункте</w:t>
      </w:r>
      <w:r w:rsidR="00453DA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823FA" w:rsidRPr="0033192C">
        <w:rPr>
          <w:rFonts w:ascii="Liberation Serif" w:hAnsi="Liberation Serif" w:cs="Liberation Serif"/>
          <w:sz w:val="28"/>
          <w:szCs w:val="28"/>
        </w:rPr>
        <w:t>8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14:paraId="2F8ECE3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соответствия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требованиям настоящего Порядка к форме и содержанию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148A2D70" w14:textId="2877E902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процессе согласования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F7501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7501C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 </w:t>
      </w:r>
      <w:r w:rsidR="00AD474F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</w:t>
      </w:r>
      <w:r w:rsidR="00F7501C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инансовое управление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вправе запрашивать у ответственного исполнителя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дополнительные обоснования (расшифровки) необходимых финансовых ресурсов на реализацию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а также оценки степени влияния выделения дополнительных объемов финансирования на показатели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(подпрограмм), в том числе на сроки и ожидаемые мероприятия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(подпрограмм).</w:t>
      </w:r>
    </w:p>
    <w:p w14:paraId="13FDD52B" w14:textId="6FEC3CB9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Срок согласования </w:t>
      </w:r>
      <w:r w:rsidR="00AD474F" w:rsidRPr="0033192C">
        <w:rPr>
          <w:rFonts w:ascii="Liberation Serif" w:hAnsi="Liberation Serif" w:cs="Liberation Serif"/>
          <w:sz w:val="28"/>
          <w:szCs w:val="28"/>
        </w:rPr>
        <w:t>О</w:t>
      </w:r>
      <w:r w:rsidR="00F7501C" w:rsidRPr="0033192C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D823FA" w:rsidRPr="0033192C">
        <w:rPr>
          <w:rFonts w:ascii="Liberation Serif" w:hAnsi="Liberation Serif" w:cs="Liberation Serif"/>
          <w:sz w:val="28"/>
          <w:szCs w:val="28"/>
        </w:rPr>
        <w:t>экономики</w:t>
      </w:r>
      <w:r w:rsidR="0005094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7501C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 </w:t>
      </w:r>
      <w:r w:rsidR="00AD474F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</w:t>
      </w:r>
      <w:r w:rsidR="00F7501C" w:rsidRPr="0033192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инансовым управлением </w:t>
      </w:r>
      <w:r w:rsidR="00F7501C" w:rsidRPr="0033192C"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Среднеуральск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проекта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не должен превышать 15 календарных дней</w:t>
      </w:r>
      <w:r w:rsidR="00AD474F" w:rsidRPr="0033192C">
        <w:rPr>
          <w:rFonts w:ascii="Liberation Serif" w:hAnsi="Liberation Serif" w:cs="Liberation Serif"/>
          <w:sz w:val="28"/>
          <w:szCs w:val="28"/>
        </w:rPr>
        <w:t xml:space="preserve"> каждым из указанных подразделений</w:t>
      </w:r>
      <w:r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0BE77DE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 наличии замечаний </w:t>
      </w:r>
      <w:r w:rsidR="00AD474F" w:rsidRPr="0033192C">
        <w:rPr>
          <w:rFonts w:ascii="Liberation Serif" w:hAnsi="Liberation Serif" w:cs="Liberation Serif"/>
          <w:sz w:val="28"/>
          <w:szCs w:val="28"/>
        </w:rPr>
        <w:t>вышеуказанные подразделения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готовят заключения на проект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 Ответственный исполнитель в течение 3 рабочих дней дорабатывает проект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3D933BFD" w14:textId="360B1785" w:rsidR="00A53DD9" w:rsidRPr="0033192C" w:rsidRDefault="00A53DD9" w:rsidP="00541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 отсутствии замечаний по проекту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ответственный исполнитель представляет 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05094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587372" w:rsidRPr="0033192C">
        <w:rPr>
          <w:rFonts w:ascii="Liberation Serif" w:hAnsi="Liberation Serif" w:cs="Liberation Serif"/>
          <w:sz w:val="28"/>
          <w:szCs w:val="28"/>
        </w:rPr>
        <w:t xml:space="preserve">и </w:t>
      </w:r>
      <w:r w:rsidR="00D85A64" w:rsidRPr="0033192C">
        <w:rPr>
          <w:rFonts w:ascii="Liberation Serif" w:hAnsi="Liberation Serif" w:cs="Liberation Serif"/>
          <w:sz w:val="28"/>
          <w:szCs w:val="28"/>
        </w:rPr>
        <w:t>Ф</w:t>
      </w:r>
      <w:r w:rsidR="00587372" w:rsidRPr="0033192C">
        <w:rPr>
          <w:rFonts w:ascii="Liberation Serif" w:hAnsi="Liberation Serif" w:cs="Liberation Serif"/>
          <w:sz w:val="28"/>
          <w:szCs w:val="28"/>
        </w:rPr>
        <w:t>инансовое управление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проект постановления </w:t>
      </w:r>
      <w:r w:rsidR="0065777D" w:rsidRPr="0033192C">
        <w:rPr>
          <w:rFonts w:ascii="Liberation Serif" w:hAnsi="Liberation Serif" w:cs="Liberation Serif"/>
          <w:sz w:val="28"/>
          <w:szCs w:val="28"/>
        </w:rPr>
        <w:t>администрации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об утверждении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547124E3" w14:textId="0FA061E5" w:rsidR="00D85A64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5416F7" w:rsidRPr="0033192C">
        <w:rPr>
          <w:rFonts w:ascii="Liberation Serif" w:hAnsi="Liberation Serif" w:cs="Liberation Serif"/>
          <w:sz w:val="28"/>
          <w:szCs w:val="28"/>
        </w:rPr>
        <w:t>9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0379FE" w:rsidRPr="0033192C">
        <w:rPr>
          <w:rFonts w:ascii="Liberation Serif" w:hAnsi="Liberation Serif" w:cs="Liberation Serif"/>
          <w:sz w:val="28"/>
          <w:szCs w:val="28"/>
        </w:rPr>
        <w:t>Муниципальные программы, предлагаемые к реализации начиная с очередного финансового года, подлежат утверждению постановлением администрации городского округа Среднеуральск в срок не позднее 01 октября текущего финансового года.</w:t>
      </w:r>
    </w:p>
    <w:p w14:paraId="67A30616" w14:textId="5CEDFE12" w:rsidR="00817D23" w:rsidRPr="0033192C" w:rsidRDefault="005416F7" w:rsidP="00817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20</w:t>
      </w:r>
      <w:r w:rsidR="00817D23" w:rsidRPr="0033192C">
        <w:rPr>
          <w:rFonts w:ascii="Liberation Serif" w:hAnsi="Liberation Serif" w:cs="Liberation Serif"/>
          <w:sz w:val="28"/>
          <w:szCs w:val="28"/>
        </w:rPr>
        <w:t>. Ответственные исполнители</w:t>
      </w:r>
      <w:r w:rsidR="00D76710" w:rsidRPr="0033192C">
        <w:rPr>
          <w:rFonts w:ascii="Liberation Serif" w:hAnsi="Liberation Serif" w:cs="Liberation Serif"/>
          <w:sz w:val="28"/>
          <w:szCs w:val="28"/>
        </w:rPr>
        <w:t xml:space="preserve"> и</w:t>
      </w:r>
      <w:r w:rsidR="00817D23" w:rsidRPr="0033192C">
        <w:rPr>
          <w:rFonts w:ascii="Liberation Serif" w:hAnsi="Liberation Serif" w:cs="Liberation Serif"/>
          <w:sz w:val="28"/>
          <w:szCs w:val="28"/>
        </w:rPr>
        <w:t xml:space="preserve"> соисполнители </w:t>
      </w:r>
      <w:r w:rsidR="00D76710" w:rsidRPr="0033192C">
        <w:rPr>
          <w:rFonts w:ascii="Liberation Serif" w:hAnsi="Liberation Serif" w:cs="Liberation Serif"/>
          <w:sz w:val="28"/>
          <w:szCs w:val="28"/>
        </w:rPr>
        <w:t xml:space="preserve">(при наличии) </w:t>
      </w:r>
      <w:r w:rsidR="00817D23" w:rsidRPr="0033192C">
        <w:rPr>
          <w:rFonts w:ascii="Liberation Serif" w:hAnsi="Liberation Serif" w:cs="Liberation Serif"/>
          <w:sz w:val="28"/>
          <w:szCs w:val="28"/>
        </w:rPr>
        <w:t>в ходе реализации муниципальных программ вправе вносить предложения об изменении их содержания.</w:t>
      </w:r>
    </w:p>
    <w:p w14:paraId="742D5A0C" w14:textId="77777777" w:rsidR="00817D23" w:rsidRPr="0033192C" w:rsidRDefault="00817D23" w:rsidP="00817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В случае, если соисполнителю необходимо внести изменения в муниципальную программу, он направляет предложения ответственному исполнителю с пояснительной запиской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обоснованиями изменений плановых значений целевых показателей и объемов финансирования муниципальной программы.</w:t>
      </w:r>
    </w:p>
    <w:p w14:paraId="2A8E9537" w14:textId="2B5904A2" w:rsidR="006F4CCA" w:rsidRPr="0033192C" w:rsidRDefault="00817D23" w:rsidP="00817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>Внесение изменений в муниципальные программы оформляется постановлениями администрации городского округа Среднеуральск, подготовку и согласование проектов которых осуществляет ответственный исполнитель.</w:t>
      </w:r>
    </w:p>
    <w:p w14:paraId="11137C6B" w14:textId="454566AC" w:rsidR="00817D23" w:rsidRPr="0033192C" w:rsidRDefault="005416F7" w:rsidP="00817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21</w:t>
      </w:r>
      <w:r w:rsidR="00817D23" w:rsidRPr="0033192C">
        <w:rPr>
          <w:rFonts w:ascii="Liberation Serif" w:hAnsi="Liberation Serif" w:cs="Liberation Serif"/>
          <w:sz w:val="28"/>
          <w:szCs w:val="28"/>
        </w:rPr>
        <w:t>.</w:t>
      </w:r>
      <w:r w:rsidR="00817D23" w:rsidRPr="0033192C">
        <w:rPr>
          <w:rFonts w:ascii="Liberation Serif" w:hAnsi="Liberation Serif" w:cs="Liberation Serif"/>
        </w:rPr>
        <w:t xml:space="preserve"> </w:t>
      </w:r>
      <w:r w:rsidR="00817D23" w:rsidRPr="0033192C">
        <w:rPr>
          <w:rFonts w:ascii="Liberation Serif" w:hAnsi="Liberation Serif" w:cs="Liberation Serif"/>
          <w:sz w:val="28"/>
          <w:szCs w:val="28"/>
        </w:rPr>
        <w:t>После принятия решения Думы городского округа Среднеуральск о местном бюджете на соответствующий год и плановый период ответственный исполнитель обеспечивает приведение муниципальной программы в соответствие с решением Думы городского округа Среднеуральск о местном бюджете на соответствующий финансовый год и плановый период не позднее трех месяцев со дня вступления в силу указанного решения, при внесении в него изменений – не позднее двух месяцев со дня вступления в силу изменений.</w:t>
      </w:r>
    </w:p>
    <w:p w14:paraId="18069711" w14:textId="362427D1" w:rsidR="003C029B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2</w:t>
      </w:r>
      <w:r w:rsidR="003C029B" w:rsidRPr="0033192C">
        <w:rPr>
          <w:rFonts w:ascii="Liberation Serif" w:hAnsi="Liberation Serif" w:cs="Liberation Serif"/>
          <w:sz w:val="28"/>
          <w:szCs w:val="28"/>
        </w:rPr>
        <w:t xml:space="preserve">. Проект изменений в муниципальную программу проходит последовательное согласование в Финансовом управлении и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отделе экономики, муниципальных закупок и потребительского рынка</w:t>
      </w:r>
      <w:r w:rsidR="003C029B" w:rsidRPr="0033192C">
        <w:rPr>
          <w:rFonts w:ascii="Liberation Serif" w:hAnsi="Liberation Serif" w:cs="Liberation Serif"/>
          <w:sz w:val="28"/>
          <w:szCs w:val="28"/>
        </w:rPr>
        <w:t xml:space="preserve">, в том числе с использованием программного комплекса </w:t>
      </w:r>
      <w:r w:rsidR="00D00093" w:rsidRPr="0033192C">
        <w:rPr>
          <w:rFonts w:ascii="Liberation Serif" w:hAnsi="Liberation Serif" w:cs="Liberation Serif"/>
          <w:sz w:val="28"/>
          <w:szCs w:val="28"/>
        </w:rPr>
        <w:t>«</w:t>
      </w:r>
      <w:r w:rsidR="003C029B" w:rsidRPr="0033192C">
        <w:rPr>
          <w:rFonts w:ascii="Liberation Serif" w:hAnsi="Liberation Serif" w:cs="Liberation Serif"/>
          <w:sz w:val="28"/>
          <w:szCs w:val="28"/>
        </w:rPr>
        <w:t>ИСУФ</w:t>
      </w:r>
      <w:r w:rsidR="00D00093" w:rsidRPr="0033192C">
        <w:rPr>
          <w:rFonts w:ascii="Liberation Serif" w:hAnsi="Liberation Serif" w:cs="Liberation Serif"/>
          <w:sz w:val="28"/>
          <w:szCs w:val="28"/>
        </w:rPr>
        <w:t>»</w:t>
      </w:r>
      <w:r w:rsidR="003C029B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4FDE206C" w14:textId="47A9F724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Проект изменений в муниципальную программу представляется в Финансовое управление на согласование в части обоснованности финансового обеспечения </w:t>
      </w:r>
      <w:r w:rsidR="00170057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за счет средств местного бюджета и 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640B08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для согласования в части:</w:t>
      </w:r>
    </w:p>
    <w:p w14:paraId="178EA062" w14:textId="3B671939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соответствия целей, задач и показателей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а также направления бюджетных инвестиций в объекты капитального строительства, осуществляемого в рамках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стратегическим документам, указанным в пункте </w:t>
      </w:r>
      <w:r w:rsidR="00D76710" w:rsidRPr="0033192C">
        <w:rPr>
          <w:rFonts w:ascii="Liberation Serif" w:hAnsi="Liberation Serif" w:cs="Liberation Serif"/>
          <w:sz w:val="28"/>
          <w:szCs w:val="28"/>
        </w:rPr>
        <w:t>8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14:paraId="55AB9E93" w14:textId="77777777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соответствия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требованиям настоящего Порядка к форме и содержанию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33EF587A" w14:textId="21851C14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процессе согласования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D76710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и </w:t>
      </w:r>
      <w:r w:rsidR="00D050F6" w:rsidRPr="0033192C">
        <w:rPr>
          <w:rFonts w:ascii="Liberation Serif" w:hAnsi="Liberation Serif" w:cs="Liberation Serif"/>
          <w:sz w:val="28"/>
          <w:szCs w:val="28"/>
        </w:rPr>
        <w:t>Финансовое управление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вправе запрашивать у ответственного испол</w:t>
      </w:r>
      <w:r w:rsidR="00D050F6" w:rsidRPr="0033192C">
        <w:rPr>
          <w:rFonts w:ascii="Liberation Serif" w:hAnsi="Liberation Serif" w:cs="Liberation Serif"/>
          <w:sz w:val="28"/>
          <w:szCs w:val="28"/>
        </w:rPr>
        <w:t>нителя 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дополнительные обоснования (расшифровки) необходимых финансовых ресурсов на реализацию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а также оценки степени влияния выделения дополнительных объемов финансирования на показатели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(подпрограмм), в том числе на сроки и ожидаемые мероприятия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(подпрограмм).</w:t>
      </w:r>
    </w:p>
    <w:p w14:paraId="00220974" w14:textId="7B94E13A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Срок согласования </w:t>
      </w:r>
      <w:r w:rsidR="00D050F6" w:rsidRPr="0033192C">
        <w:rPr>
          <w:rFonts w:ascii="Liberation Serif" w:hAnsi="Liberation Serif" w:cs="Liberation Serif"/>
          <w:sz w:val="28"/>
          <w:szCs w:val="28"/>
        </w:rPr>
        <w:t>Финансовы</w:t>
      </w:r>
      <w:r w:rsidR="00116A0F" w:rsidRPr="0033192C">
        <w:rPr>
          <w:rFonts w:ascii="Liberation Serif" w:hAnsi="Liberation Serif" w:cs="Liberation Serif"/>
          <w:sz w:val="28"/>
          <w:szCs w:val="28"/>
        </w:rPr>
        <w:t>м</w:t>
      </w:r>
      <w:r w:rsidR="00D050F6" w:rsidRPr="0033192C">
        <w:rPr>
          <w:rFonts w:ascii="Liberation Serif" w:hAnsi="Liberation Serif" w:cs="Liberation Serif"/>
          <w:sz w:val="28"/>
          <w:szCs w:val="28"/>
        </w:rPr>
        <w:t xml:space="preserve"> управлением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7730D9" w:rsidRPr="0033192C">
        <w:rPr>
          <w:rFonts w:ascii="Liberation Serif" w:hAnsi="Liberation Serif" w:cs="Liberation Serif"/>
          <w:sz w:val="28"/>
          <w:szCs w:val="28"/>
        </w:rPr>
        <w:t xml:space="preserve">и Отделом экономики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проекта изменений в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 не должен превышать 1</w:t>
      </w:r>
      <w:r w:rsidR="00116A0F" w:rsidRPr="0033192C">
        <w:rPr>
          <w:rFonts w:ascii="Liberation Serif" w:hAnsi="Liberation Serif" w:cs="Liberation Serif"/>
          <w:sz w:val="28"/>
          <w:szCs w:val="28"/>
        </w:rPr>
        <w:t>0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календарных дней каждым из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подразделений</w:t>
      </w:r>
      <w:r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34D16568" w14:textId="0915C932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Подготовка заключений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Отделом экономики</w:t>
      </w:r>
      <w:r w:rsidR="00640B08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и </w:t>
      </w:r>
      <w:r w:rsidR="00D050F6" w:rsidRPr="0033192C">
        <w:rPr>
          <w:rFonts w:ascii="Liberation Serif" w:hAnsi="Liberation Serif" w:cs="Liberation Serif"/>
          <w:sz w:val="28"/>
          <w:szCs w:val="28"/>
        </w:rPr>
        <w:t>Финансового управления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предусматривается при наличии замечаний указанных органов исполнительной власти к проекту изменений в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программу.</w:t>
      </w:r>
    </w:p>
    <w:p w14:paraId="602C1E72" w14:textId="1563D5A1" w:rsidR="003C029B" w:rsidRPr="0033192C" w:rsidRDefault="003C02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 отсутствии замечаний по проекту изменений в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 ответственный исполнитель представляет в </w:t>
      </w:r>
      <w:r w:rsidR="00640B08" w:rsidRPr="0033192C">
        <w:rPr>
          <w:rFonts w:ascii="Liberation Serif" w:hAnsi="Liberation Serif" w:cs="Liberation Serif"/>
          <w:sz w:val="28"/>
          <w:szCs w:val="28"/>
        </w:rPr>
        <w:t>Финансовое управление</w:t>
      </w:r>
      <w:r w:rsidR="008A336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640B08" w:rsidRPr="0033192C">
        <w:rPr>
          <w:rFonts w:ascii="Liberation Serif" w:hAnsi="Liberation Serif" w:cs="Liberation Serif"/>
          <w:sz w:val="28"/>
          <w:szCs w:val="28"/>
        </w:rPr>
        <w:t xml:space="preserve">и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проект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постановления администрации 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 внесении изменений в </w:t>
      </w:r>
      <w:r w:rsidR="00D050F6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программу.</w:t>
      </w:r>
    </w:p>
    <w:p w14:paraId="3687F219" w14:textId="6B2F7EC8" w:rsidR="00416350" w:rsidRPr="0033192C" w:rsidRDefault="00416350" w:rsidP="0041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3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Проект постановления об утверждении муниципальной программы и (или) внесении изменений в муниципальную программу до направления на согласование в юридический отдел администрации городского округа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>Среднеуральск (далее – Юридический отдел) направляется в Счетную палату городского округа Среднеуральск (далее – Счетная палата) для проведения экспертизы в соответствии с бюджетным законодательством Российской Федерации.</w:t>
      </w:r>
    </w:p>
    <w:p w14:paraId="3E1E0FD0" w14:textId="1A560513" w:rsidR="00416350" w:rsidRPr="0033192C" w:rsidRDefault="00416350" w:rsidP="0041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При направлении проекта постановления об утверждении муниципальной программы и (или) внесении изменений в муниципальную программу в Юридический отдел к нему прилагается копия заключения Счетной палаты.</w:t>
      </w:r>
    </w:p>
    <w:p w14:paraId="710D7427" w14:textId="32018E98" w:rsidR="00416350" w:rsidRPr="0033192C" w:rsidRDefault="00416350" w:rsidP="0041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4</w:t>
      </w:r>
      <w:r w:rsidRPr="0033192C">
        <w:rPr>
          <w:rFonts w:ascii="Liberation Serif" w:hAnsi="Liberation Serif" w:cs="Liberation Serif"/>
          <w:sz w:val="28"/>
          <w:szCs w:val="28"/>
        </w:rPr>
        <w:t>. В список рассылки постановлений администрации городского округа Среднеуральск об утверждении муниципальной программы и (или) внесении изменений в муниципальную программу городского округа Среднеуральск в обязательном порядке включаются Отдел экономики</w:t>
      </w:r>
      <w:proofErr w:type="gramStart"/>
      <w:r w:rsidRPr="0033192C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Pr="0033192C">
        <w:rPr>
          <w:rFonts w:ascii="Liberation Serif" w:hAnsi="Liberation Serif" w:cs="Liberation Serif"/>
          <w:sz w:val="28"/>
          <w:szCs w:val="28"/>
        </w:rPr>
        <w:t xml:space="preserve"> и Финансовое управление.</w:t>
      </w:r>
    </w:p>
    <w:p w14:paraId="65225F4F" w14:textId="2FA57FBC" w:rsidR="00416350" w:rsidRPr="0033192C" w:rsidRDefault="00416350" w:rsidP="0041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5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Ответственный исполнитель организует размещение текста утвержденной муниципальной программы или изменений в муниципальную программу в информационно-телекоммуникационной сети «Интернет» на официальном сайте городского округа Среднеуральск в разделе «Экономика», подразделе «Муниципальные программы», подразделе «Действующие муниципальные программы» и </w:t>
      </w:r>
      <w:r w:rsidR="00D76710" w:rsidRPr="0033192C">
        <w:rPr>
          <w:rFonts w:ascii="Liberation Serif" w:hAnsi="Liberation Serif" w:cs="Liberation Serif"/>
          <w:sz w:val="28"/>
          <w:szCs w:val="28"/>
        </w:rPr>
        <w:t>утверждает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76710" w:rsidRPr="0033192C">
        <w:rPr>
          <w:rFonts w:ascii="Liberation Serif" w:hAnsi="Liberation Serif" w:cs="Liberation Serif"/>
          <w:sz w:val="28"/>
          <w:szCs w:val="28"/>
        </w:rPr>
        <w:t xml:space="preserve">муниципальную программу </w:t>
      </w:r>
      <w:r w:rsidRPr="0033192C">
        <w:rPr>
          <w:rFonts w:ascii="Liberation Serif" w:hAnsi="Liberation Serif" w:cs="Liberation Serif"/>
          <w:sz w:val="28"/>
          <w:szCs w:val="28"/>
        </w:rPr>
        <w:t>в программн</w:t>
      </w:r>
      <w:r w:rsidR="00D76710" w:rsidRPr="0033192C">
        <w:rPr>
          <w:rFonts w:ascii="Liberation Serif" w:hAnsi="Liberation Serif" w:cs="Liberation Serif"/>
          <w:sz w:val="28"/>
          <w:szCs w:val="28"/>
        </w:rPr>
        <w:t>ом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комплекс</w:t>
      </w:r>
      <w:r w:rsidR="00D76710" w:rsidRPr="0033192C">
        <w:rPr>
          <w:rFonts w:ascii="Liberation Serif" w:hAnsi="Liberation Serif" w:cs="Liberation Serif"/>
          <w:sz w:val="28"/>
          <w:szCs w:val="28"/>
        </w:rPr>
        <w:t>е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«ИСУФ» и </w:t>
      </w:r>
      <w:r w:rsidR="00D76710" w:rsidRPr="0033192C">
        <w:rPr>
          <w:rFonts w:ascii="Liberation Serif" w:hAnsi="Liberation Serif" w:cs="Liberation Serif"/>
          <w:sz w:val="28"/>
          <w:szCs w:val="28"/>
        </w:rPr>
        <w:t xml:space="preserve">вносит соответствующие данные в </w:t>
      </w:r>
      <w:r w:rsidRPr="0033192C">
        <w:rPr>
          <w:rFonts w:ascii="Liberation Serif" w:hAnsi="Liberation Serif" w:cs="Liberation Serif"/>
          <w:sz w:val="28"/>
          <w:szCs w:val="28"/>
        </w:rPr>
        <w:t>государственную автоматизированную систему ГАС «Управление» в течение 10 календарных дней со дня утверждения муниципальной программы или внесения изменений в муниципальную программу.</w:t>
      </w:r>
    </w:p>
    <w:p w14:paraId="1798F793" w14:textId="067E0C6F" w:rsidR="00D050F6" w:rsidRPr="0033192C" w:rsidRDefault="00C0133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6</w:t>
      </w:r>
      <w:r w:rsidR="00D050F6" w:rsidRPr="0033192C">
        <w:rPr>
          <w:rFonts w:ascii="Liberation Serif" w:hAnsi="Liberation Serif" w:cs="Liberation Serif"/>
          <w:sz w:val="28"/>
          <w:szCs w:val="28"/>
        </w:rPr>
        <w:t xml:space="preserve">. Основаниями для внесения изменений в </w:t>
      </w:r>
      <w:r w:rsidR="00170057" w:rsidRPr="0033192C">
        <w:rPr>
          <w:rFonts w:ascii="Liberation Serif" w:hAnsi="Liberation Serif" w:cs="Liberation Serif"/>
          <w:sz w:val="28"/>
          <w:szCs w:val="28"/>
        </w:rPr>
        <w:t>м</w:t>
      </w:r>
      <w:r w:rsidR="00116A0F" w:rsidRPr="0033192C">
        <w:rPr>
          <w:rFonts w:ascii="Liberation Serif" w:hAnsi="Liberation Serif" w:cs="Liberation Serif"/>
          <w:sz w:val="28"/>
          <w:szCs w:val="28"/>
        </w:rPr>
        <w:t>у</w:t>
      </w:r>
      <w:r w:rsidR="00170057" w:rsidRPr="0033192C">
        <w:rPr>
          <w:rFonts w:ascii="Liberation Serif" w:hAnsi="Liberation Serif" w:cs="Liberation Serif"/>
          <w:sz w:val="28"/>
          <w:szCs w:val="28"/>
        </w:rPr>
        <w:t>ниципальную</w:t>
      </w:r>
      <w:r w:rsidR="00D050F6" w:rsidRPr="0033192C">
        <w:rPr>
          <w:rFonts w:ascii="Liberation Serif" w:hAnsi="Liberation Serif" w:cs="Liberation Serif"/>
          <w:sz w:val="28"/>
          <w:szCs w:val="28"/>
        </w:rPr>
        <w:t xml:space="preserve"> программу являются:</w:t>
      </w:r>
    </w:p>
    <w:p w14:paraId="625E750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</w:t>
      </w:r>
      <w:r w:rsidR="00DB6430" w:rsidRPr="0033192C">
        <w:rPr>
          <w:rFonts w:ascii="Liberation Serif" w:hAnsi="Liberation Serif" w:cs="Liberation Serif"/>
          <w:sz w:val="28"/>
          <w:szCs w:val="28"/>
        </w:rPr>
        <w:t>приведение муниципальной программы в соответствие с решением Думы городского округа Среднеуральск о бюджете городского округа</w:t>
      </w:r>
      <w:r w:rsidRPr="0033192C">
        <w:rPr>
          <w:rFonts w:ascii="Liberation Serif" w:hAnsi="Liberation Serif" w:cs="Liberation Serif"/>
          <w:sz w:val="28"/>
          <w:szCs w:val="28"/>
        </w:rPr>
        <w:t>;</w:t>
      </w:r>
    </w:p>
    <w:p w14:paraId="5CBD6BD5" w14:textId="519B33F0" w:rsidR="00290648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</w:t>
      </w:r>
      <w:r w:rsidR="00290648" w:rsidRPr="0033192C">
        <w:rPr>
          <w:rFonts w:ascii="Liberation Serif" w:hAnsi="Liberation Serif" w:cs="Liberation Serif"/>
          <w:sz w:val="28"/>
          <w:szCs w:val="28"/>
        </w:rPr>
        <w:t xml:space="preserve"> приведение муниципальной программы в соответствие целевым показателям и результатам национальных (федеральных) проектов;</w:t>
      </w:r>
    </w:p>
    <w:p w14:paraId="69DEAABC" w14:textId="593CC016" w:rsidR="00290648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290648" w:rsidRPr="0033192C">
        <w:rPr>
          <w:rFonts w:ascii="Liberation Serif" w:hAnsi="Liberation Serif" w:cs="Liberation Serif"/>
          <w:sz w:val="28"/>
          <w:szCs w:val="28"/>
        </w:rPr>
        <w:t>) заключение соглашений о реализации</w:t>
      </w:r>
      <w:r w:rsidR="00640B08" w:rsidRPr="0033192C">
        <w:rPr>
          <w:rFonts w:ascii="Liberation Serif" w:hAnsi="Liberation Serif" w:cs="Liberation Serif"/>
          <w:sz w:val="28"/>
          <w:szCs w:val="28"/>
        </w:rPr>
        <w:t xml:space="preserve"> муниципальных компонентов</w:t>
      </w:r>
      <w:r w:rsidR="00290648" w:rsidRPr="0033192C">
        <w:rPr>
          <w:rFonts w:ascii="Liberation Serif" w:hAnsi="Liberation Serif" w:cs="Liberation Serif"/>
          <w:sz w:val="28"/>
          <w:szCs w:val="28"/>
        </w:rPr>
        <w:t xml:space="preserve"> региональных проектов;</w:t>
      </w:r>
    </w:p>
    <w:p w14:paraId="1E48DEC4" w14:textId="03A12406" w:rsidR="00DB6430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DB6430" w:rsidRPr="0033192C">
        <w:rPr>
          <w:rFonts w:ascii="Liberation Serif" w:hAnsi="Liberation Serif" w:cs="Liberation Serif"/>
          <w:sz w:val="28"/>
          <w:szCs w:val="28"/>
        </w:rPr>
        <w:t>) получение межбюджетных трансфертов, безвозмездных поступлений от физических и юридических лиц, имеющих целевое назначение;</w:t>
      </w:r>
    </w:p>
    <w:p w14:paraId="6C96D154" w14:textId="2155F2A9" w:rsidR="00DB6430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5</w:t>
      </w:r>
      <w:r w:rsidR="00DB6430" w:rsidRPr="0033192C">
        <w:rPr>
          <w:rFonts w:ascii="Liberation Serif" w:hAnsi="Liberation Serif" w:cs="Liberation Serif"/>
          <w:sz w:val="28"/>
          <w:szCs w:val="28"/>
        </w:rPr>
        <w:t xml:space="preserve">) результаты проведенных отборов городского округа Среднеуральск, для предоставления межбюджетных трансфертов местным бюджетам из областного бюджета на софинансирование направлений </w:t>
      </w:r>
      <w:r w:rsidR="00D00093" w:rsidRPr="0033192C">
        <w:rPr>
          <w:rFonts w:ascii="Liberation Serif" w:hAnsi="Liberation Serif" w:cs="Liberation Serif"/>
          <w:sz w:val="28"/>
          <w:szCs w:val="28"/>
        </w:rPr>
        <w:t>«</w:t>
      </w:r>
      <w:r w:rsidR="00DB6430" w:rsidRPr="0033192C">
        <w:rPr>
          <w:rFonts w:ascii="Liberation Serif" w:hAnsi="Liberation Serif" w:cs="Liberation Serif"/>
          <w:sz w:val="28"/>
          <w:szCs w:val="28"/>
        </w:rPr>
        <w:t>Прочие нужды</w:t>
      </w:r>
      <w:r w:rsidR="00D00093" w:rsidRPr="0033192C">
        <w:rPr>
          <w:rFonts w:ascii="Liberation Serif" w:hAnsi="Liberation Serif" w:cs="Liberation Serif"/>
          <w:sz w:val="28"/>
          <w:szCs w:val="28"/>
        </w:rPr>
        <w:t>»</w:t>
      </w:r>
      <w:r w:rsidR="00DB6430" w:rsidRPr="0033192C">
        <w:rPr>
          <w:rFonts w:ascii="Liberation Serif" w:hAnsi="Liberation Serif" w:cs="Liberation Serif"/>
          <w:sz w:val="28"/>
          <w:szCs w:val="28"/>
        </w:rPr>
        <w:t xml:space="preserve"> и </w:t>
      </w:r>
      <w:r w:rsidR="00D00093" w:rsidRPr="0033192C">
        <w:rPr>
          <w:rFonts w:ascii="Liberation Serif" w:hAnsi="Liberation Serif" w:cs="Liberation Serif"/>
          <w:sz w:val="28"/>
          <w:szCs w:val="28"/>
        </w:rPr>
        <w:t>«</w:t>
      </w:r>
      <w:r w:rsidR="00DB6430" w:rsidRPr="0033192C">
        <w:rPr>
          <w:rFonts w:ascii="Liberation Serif" w:hAnsi="Liberation Serif" w:cs="Liberation Serif"/>
          <w:sz w:val="28"/>
          <w:szCs w:val="28"/>
        </w:rPr>
        <w:t>Капитальные вложения</w:t>
      </w:r>
      <w:r w:rsidR="00D00093" w:rsidRPr="0033192C">
        <w:rPr>
          <w:rFonts w:ascii="Liberation Serif" w:hAnsi="Liberation Serif" w:cs="Liberation Serif"/>
          <w:sz w:val="28"/>
          <w:szCs w:val="28"/>
        </w:rPr>
        <w:t>»</w:t>
      </w:r>
      <w:r w:rsidR="00DB6430" w:rsidRPr="0033192C">
        <w:rPr>
          <w:rFonts w:ascii="Liberation Serif" w:hAnsi="Liberation Serif" w:cs="Liberation Serif"/>
          <w:sz w:val="28"/>
          <w:szCs w:val="28"/>
        </w:rPr>
        <w:t xml:space="preserve"> на очередной финансовый год;</w:t>
      </w:r>
    </w:p>
    <w:p w14:paraId="70E97255" w14:textId="4F9F17CA" w:rsidR="00A53DD9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6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) результаты проведенной оценки эффективности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46D41998" w14:textId="018E2AC3" w:rsidR="00A53DD9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7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) </w:t>
      </w:r>
      <w:r w:rsidR="001D1A45" w:rsidRPr="0033192C">
        <w:rPr>
          <w:rFonts w:ascii="Liberation Serif" w:hAnsi="Liberation Serif" w:cs="Liberation Serif"/>
          <w:sz w:val="28"/>
          <w:szCs w:val="28"/>
        </w:rPr>
        <w:t>замечания Счетной палаты городского округа Среднеуральск по результатам проведенной экспертизы муниципальной программы</w:t>
      </w:r>
      <w:r w:rsidR="00A53DD9" w:rsidRPr="0033192C">
        <w:rPr>
          <w:rFonts w:ascii="Liberation Serif" w:hAnsi="Liberation Serif" w:cs="Liberation Serif"/>
          <w:sz w:val="28"/>
          <w:szCs w:val="28"/>
        </w:rPr>
        <w:t>;</w:t>
      </w:r>
    </w:p>
    <w:p w14:paraId="51E6B9A7" w14:textId="35DFEC65" w:rsidR="001D1A45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8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) перераспределение средств между мероприятиями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 в пределах утвержденного объема бюджетных ассигнований либо включение дополнительных мероприятий в план мероприятий по выполнению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программы, не требующих дополнительного финансового обеспечения;</w:t>
      </w:r>
    </w:p>
    <w:p w14:paraId="1B6D28EA" w14:textId="4A14155E" w:rsidR="001D1A45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>9</w:t>
      </w:r>
      <w:r w:rsidR="001D1A45" w:rsidRPr="0033192C">
        <w:rPr>
          <w:rFonts w:ascii="Liberation Serif" w:hAnsi="Liberation Serif" w:cs="Liberation Serif"/>
          <w:sz w:val="28"/>
          <w:szCs w:val="28"/>
        </w:rPr>
        <w:t>) уточнение и дополнение по условиям отбора городского округа Среднеуральск о предоставлении межбюджетных трансфертов;</w:t>
      </w:r>
    </w:p>
    <w:p w14:paraId="45C76C67" w14:textId="5BF29424" w:rsidR="00A53DD9" w:rsidRPr="0033192C" w:rsidRDefault="004C009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10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) корректировка мероприятий и целевых показателей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программы, текстовой части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0E968BA1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Не до</w:t>
      </w:r>
      <w:r w:rsidR="00BB3151" w:rsidRPr="0033192C">
        <w:rPr>
          <w:rFonts w:ascii="Liberation Serif" w:hAnsi="Liberation Serif" w:cs="Liberation Serif"/>
          <w:sz w:val="28"/>
          <w:szCs w:val="28"/>
        </w:rPr>
        <w:t>пускается внесение изменений в 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 за истекший период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40775BA8" w14:textId="2888C1E9" w:rsidR="00F93EB5" w:rsidRPr="0033192C" w:rsidRDefault="0017005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7</w:t>
      </w:r>
      <w:r w:rsidR="00F93EB5" w:rsidRPr="0033192C">
        <w:rPr>
          <w:rFonts w:ascii="Liberation Serif" w:hAnsi="Liberation Serif" w:cs="Liberation Serif"/>
          <w:sz w:val="28"/>
          <w:szCs w:val="28"/>
        </w:rPr>
        <w:t>. При внесении изменений в муниципальную программу ответственный исполнитель:</w:t>
      </w:r>
    </w:p>
    <w:p w14:paraId="3E041067" w14:textId="70C7AB59" w:rsidR="00F93EB5" w:rsidRPr="0033192C" w:rsidRDefault="00F93EB5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 - формирует к проекту постановления администрации городского округа Среднеуральск о внесении изменений в </w:t>
      </w:r>
      <w:r w:rsidR="005903C9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 (далее - проект постановления) в программном комплексе </w:t>
      </w:r>
      <w:r w:rsidR="00D00093" w:rsidRPr="0033192C">
        <w:rPr>
          <w:rFonts w:ascii="Liberation Serif" w:hAnsi="Liberation Serif" w:cs="Liberation Serif"/>
          <w:sz w:val="28"/>
          <w:szCs w:val="28"/>
        </w:rPr>
        <w:t>«</w:t>
      </w:r>
      <w:r w:rsidRPr="0033192C">
        <w:rPr>
          <w:rFonts w:ascii="Liberation Serif" w:hAnsi="Liberation Serif" w:cs="Liberation Serif"/>
          <w:sz w:val="28"/>
          <w:szCs w:val="28"/>
        </w:rPr>
        <w:t>ИСУФ</w:t>
      </w:r>
      <w:r w:rsidR="00D00093" w:rsidRPr="0033192C">
        <w:rPr>
          <w:rFonts w:ascii="Liberation Serif" w:hAnsi="Liberation Serif" w:cs="Liberation Serif"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информацию о вносимых изменениях в муниципальную программу в части мероприятий, объемов финансирования и значений целевых показателей муниципальной программы (далее - информация о вносимых изменениях) по форме согласно </w:t>
      </w:r>
      <w:hyperlink r:id="rId14" w:history="1">
        <w:r w:rsidRPr="0033192C">
          <w:rPr>
            <w:rFonts w:ascii="Liberation Serif" w:hAnsi="Liberation Serif" w:cs="Liberation Serif"/>
            <w:sz w:val="28"/>
            <w:szCs w:val="28"/>
          </w:rPr>
          <w:t xml:space="preserve">приложению </w:t>
        </w:r>
        <w:r w:rsidR="00D00093" w:rsidRPr="0033192C">
          <w:rPr>
            <w:rFonts w:ascii="Liberation Serif" w:hAnsi="Liberation Serif" w:cs="Liberation Serif"/>
            <w:sz w:val="28"/>
            <w:szCs w:val="28"/>
          </w:rPr>
          <w:t>№</w:t>
        </w:r>
        <w:r w:rsidRPr="0033192C">
          <w:rPr>
            <w:rFonts w:ascii="Liberation Serif" w:hAnsi="Liberation Serif" w:cs="Liberation Serif"/>
            <w:sz w:val="28"/>
            <w:szCs w:val="28"/>
          </w:rPr>
          <w:t xml:space="preserve"> </w:t>
        </w:r>
        <w:r w:rsidR="00A51791" w:rsidRPr="0033192C">
          <w:rPr>
            <w:rFonts w:ascii="Liberation Serif" w:hAnsi="Liberation Serif" w:cs="Liberation Serif"/>
            <w:sz w:val="28"/>
            <w:szCs w:val="28"/>
          </w:rPr>
          <w:t>8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Порядку;</w:t>
      </w:r>
    </w:p>
    <w:p w14:paraId="3CF60720" w14:textId="7EC304EF" w:rsidR="00F93EB5" w:rsidRPr="0033192C" w:rsidRDefault="00F93EB5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- в пояснительной записке к проекту постановления приводит обоснования </w:t>
      </w:r>
      <w:hyperlink r:id="rId15" w:history="1">
        <w:r w:rsidRPr="0033192C">
          <w:rPr>
            <w:rFonts w:ascii="Liberation Serif" w:hAnsi="Liberation Serif" w:cs="Liberation Serif"/>
            <w:sz w:val="28"/>
            <w:szCs w:val="28"/>
          </w:rPr>
          <w:t>изменений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плановых значений целевых показателей и объемов финансирования муниципальной программы и прилагает информацию о влиянии изменения объемов финансирования на достижение запланированных значений целевых показателей по форме согласно приложению </w:t>
      </w:r>
      <w:r w:rsidR="00D00093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416350" w:rsidRPr="0033192C">
        <w:rPr>
          <w:rFonts w:ascii="Liberation Serif" w:hAnsi="Liberation Serif" w:cs="Liberation Serif"/>
          <w:sz w:val="28"/>
          <w:szCs w:val="28"/>
        </w:rPr>
        <w:t>8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 Порядку.</w:t>
      </w:r>
    </w:p>
    <w:p w14:paraId="2D20B041" w14:textId="2A629CCF" w:rsidR="00416350" w:rsidRPr="0033192C" w:rsidRDefault="00416350" w:rsidP="0041635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hAnsi="Liberation Serif" w:cs="Liberation Serif"/>
          <w:sz w:val="28"/>
          <w:szCs w:val="28"/>
        </w:rPr>
        <w:t>2</w:t>
      </w:r>
      <w:r w:rsidR="00D76710" w:rsidRPr="0033192C">
        <w:rPr>
          <w:rFonts w:ascii="Liberation Serif" w:hAnsi="Liberation Serif" w:cs="Liberation Serif"/>
          <w:sz w:val="28"/>
          <w:szCs w:val="28"/>
        </w:rPr>
        <w:t>8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внесении изменений в муниципальную программу, в связи с предложениями соисполнителя, ответственный исполнитель:</w:t>
      </w:r>
    </w:p>
    <w:p w14:paraId="5A16794A" w14:textId="77777777" w:rsidR="00416350" w:rsidRPr="0033192C" w:rsidRDefault="00416350" w:rsidP="0041635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прикладывает к проекту постановления пояснительную записку соисполнителя с обоснованиями изменений плановых значений целевых показателей и объемов финансирования муниципальной программы;</w:t>
      </w:r>
    </w:p>
    <w:p w14:paraId="1AA147BA" w14:textId="2B37F742" w:rsidR="00416350" w:rsidRPr="0033192C" w:rsidRDefault="00416350" w:rsidP="0041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формирует и прилагает к проекту постановления администрации городского округа Среднеуральск о внесении изменений в муниципальную программу (далее - проект постановления) в программном комплексе "ИСУФ" информацию о вносимых изменениях в муниципальную программу в части мероприятий, объемов финансирования и значений целевых показателей муниципальной программы (далее - информация о вносимых изменениях) по форме согласно приложению № 8 к настоящему Порядку.</w:t>
      </w:r>
    </w:p>
    <w:p w14:paraId="457C29F2" w14:textId="77777777" w:rsidR="00F93EB5" w:rsidRPr="0033192C" w:rsidRDefault="00F93EB5" w:rsidP="00F067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03EE8FC0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8" w:name="Par156"/>
      <w:bookmarkEnd w:id="8"/>
      <w:r w:rsidRPr="0033192C">
        <w:rPr>
          <w:rFonts w:ascii="Liberation Serif" w:hAnsi="Liberation Serif" w:cs="Liberation Serif"/>
          <w:sz w:val="28"/>
          <w:szCs w:val="28"/>
        </w:rPr>
        <w:t>Глава 4. ФИНАНСОВОЕ ОБЕСПЕЧЕНИЕ РЕАЛИЗАЦИИ</w:t>
      </w:r>
    </w:p>
    <w:p w14:paraId="720D7A4F" w14:textId="77777777" w:rsidR="00A53DD9" w:rsidRPr="0033192C" w:rsidRDefault="00D37915" w:rsidP="00F067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</w:p>
    <w:p w14:paraId="0A1A266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</w:p>
    <w:p w14:paraId="28411C02" w14:textId="2E5A1D60" w:rsidR="00A53DD9" w:rsidRPr="0033192C" w:rsidRDefault="00D7671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29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Финансовое обеспечение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 осуществляется за счет бюджетных ассигнований </w:t>
      </w:r>
      <w:r w:rsidR="00BB3151" w:rsidRPr="0033192C">
        <w:rPr>
          <w:rFonts w:ascii="Liberation Serif" w:hAnsi="Liberation Serif" w:cs="Liberation Serif"/>
          <w:sz w:val="28"/>
          <w:szCs w:val="28"/>
        </w:rPr>
        <w:t>местного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бюджета, а также за счет средств, которые предполагается направить на выполнение мероприятий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 из </w:t>
      </w:r>
      <w:r w:rsidR="00EC1629" w:rsidRPr="0033192C">
        <w:rPr>
          <w:rFonts w:ascii="Liberation Serif" w:hAnsi="Liberation Serif" w:cs="Liberation Serif"/>
          <w:sz w:val="28"/>
          <w:szCs w:val="28"/>
        </w:rPr>
        <w:t xml:space="preserve">федерального, </w:t>
      </w:r>
      <w:r w:rsidR="00BB3151" w:rsidRPr="0033192C">
        <w:rPr>
          <w:rFonts w:ascii="Liberation Serif" w:hAnsi="Liberation Serif" w:cs="Liberation Serif"/>
          <w:sz w:val="28"/>
          <w:szCs w:val="28"/>
        </w:rPr>
        <w:t>областного</w:t>
      </w:r>
      <w:r w:rsidR="00502F48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бюджет</w:t>
      </w:r>
      <w:r w:rsidR="00502F48" w:rsidRPr="0033192C">
        <w:rPr>
          <w:rFonts w:ascii="Liberation Serif" w:hAnsi="Liberation Serif" w:cs="Liberation Serif"/>
          <w:sz w:val="28"/>
          <w:szCs w:val="28"/>
        </w:rPr>
        <w:t>а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и внебюджетных источников.</w:t>
      </w:r>
    </w:p>
    <w:p w14:paraId="64DC4E98" w14:textId="39ADED79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Расчет ассигнований </w:t>
      </w:r>
      <w:r w:rsidR="00BB3151" w:rsidRPr="0033192C">
        <w:rPr>
          <w:rFonts w:ascii="Liberation Serif" w:hAnsi="Liberation Serif" w:cs="Liberation Serif"/>
          <w:sz w:val="28"/>
          <w:szCs w:val="28"/>
        </w:rPr>
        <w:t>местного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бюджета на реализацию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осуществляется ответственным исполнителем </w:t>
      </w:r>
      <w:r w:rsidR="00416350" w:rsidRPr="0033192C">
        <w:rPr>
          <w:rFonts w:ascii="Liberation Serif" w:hAnsi="Liberation Serif" w:cs="Liberation Serif"/>
          <w:sz w:val="28"/>
          <w:szCs w:val="28"/>
        </w:rPr>
        <w:t xml:space="preserve">и соисполнителями (при наличии)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72BFFD33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Бюджетные ассигнования на финансовое обеспечение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на очередной финансовый год и плановый период устанавливаются в соответствии с планируемыми бюджетными ассигнованиями </w:t>
      </w:r>
      <w:r w:rsidR="00BB3151" w:rsidRPr="0033192C">
        <w:rPr>
          <w:rFonts w:ascii="Liberation Serif" w:hAnsi="Liberation Serif" w:cs="Liberation Serif"/>
          <w:sz w:val="28"/>
          <w:szCs w:val="28"/>
        </w:rPr>
        <w:t>местного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бюджета.</w:t>
      </w:r>
    </w:p>
    <w:p w14:paraId="4A618184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Объемы бюджетных ассигнований на финансовое обеспечение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на последующие годы устанавливаются:</w:t>
      </w:r>
    </w:p>
    <w:p w14:paraId="19B285B0" w14:textId="77777777" w:rsidR="002E570B" w:rsidRPr="0033192C" w:rsidRDefault="002E570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1) на уровне, не превышающем показатели финансового обеспечения муниципальн</w:t>
      </w:r>
      <w:r w:rsidR="00667CA7" w:rsidRPr="0033192C">
        <w:rPr>
          <w:rFonts w:ascii="Liberation Serif" w:hAnsi="Liberation Serif" w:cs="Liberation Serif"/>
          <w:sz w:val="28"/>
          <w:szCs w:val="28"/>
        </w:rPr>
        <w:t>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программ, утвержденных в составе бюджетного прогноза </w:t>
      </w:r>
      <w:r w:rsidR="006F3C76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на долгосрочный период (далее - бюджетный прогноз);</w:t>
      </w:r>
    </w:p>
    <w:p w14:paraId="70BF7784" w14:textId="77777777" w:rsidR="002E570B" w:rsidRPr="0033192C" w:rsidRDefault="002E570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в случае отсутствия муниципальной программы в приложении </w:t>
      </w:r>
      <w:r w:rsidR="00D00093" w:rsidRPr="0033192C">
        <w:rPr>
          <w:rFonts w:ascii="Liberation Serif" w:hAnsi="Liberation Serif" w:cs="Liberation Serif"/>
          <w:sz w:val="28"/>
          <w:szCs w:val="28"/>
        </w:rPr>
        <w:t>«</w:t>
      </w:r>
      <w:r w:rsidRPr="0033192C">
        <w:rPr>
          <w:rFonts w:ascii="Liberation Serif" w:hAnsi="Liberation Serif" w:cs="Liberation Serif"/>
          <w:sz w:val="28"/>
          <w:szCs w:val="28"/>
        </w:rPr>
        <w:t>Показатели финансового обеспечения муниципальной программ городского округа Среднеуральск на период их действия за счет средств местного бюджета</w:t>
      </w:r>
      <w:r w:rsidR="00D00093" w:rsidRPr="0033192C">
        <w:rPr>
          <w:rFonts w:ascii="Liberation Serif" w:hAnsi="Liberation Serif" w:cs="Liberation Serif"/>
          <w:sz w:val="28"/>
          <w:szCs w:val="28"/>
        </w:rPr>
        <w:t>»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бюджетного прогноза - на уровне, не превышающем уровень второго года планового периода.</w:t>
      </w:r>
    </w:p>
    <w:p w14:paraId="7C590733" w14:textId="77777777" w:rsidR="00EC1629" w:rsidRPr="0033192C" w:rsidRDefault="00E271A5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Показатели финансового обеспечения реализации муниципальной программы, в том числе ее подпрограмм и мероприятий, могут отличаться от показателей, утвержденных решением </w:t>
      </w:r>
      <w:r w:rsidR="00AD13AA" w:rsidRPr="0033192C">
        <w:rPr>
          <w:rFonts w:ascii="Liberation Serif" w:hAnsi="Liberation Serif" w:cs="Liberation Serif"/>
          <w:sz w:val="28"/>
          <w:szCs w:val="28"/>
        </w:rPr>
        <w:t>Думы 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 местном бюджете, в пределах и по основаниям, которые предусмотрены бюджетным законодательством Российской Федерации, Свердловской области и городского округа Среднеуральск для внесения изменений в сводную бюджетную роспись местного бюджета</w:t>
      </w:r>
      <w:r w:rsidR="001C7EEF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7E76204A" w14:textId="49A38F8B" w:rsidR="00D87BF8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D76710" w:rsidRPr="0033192C">
        <w:rPr>
          <w:rFonts w:ascii="Liberation Serif" w:hAnsi="Liberation Serif" w:cs="Liberation Serif"/>
          <w:sz w:val="28"/>
          <w:szCs w:val="28"/>
        </w:rPr>
        <w:t>0</w:t>
      </w:r>
      <w:r w:rsidR="00D87BF8" w:rsidRPr="0033192C">
        <w:rPr>
          <w:rFonts w:ascii="Liberation Serif" w:hAnsi="Liberation Serif" w:cs="Liberation Serif"/>
          <w:sz w:val="28"/>
          <w:szCs w:val="28"/>
        </w:rPr>
        <w:t xml:space="preserve">. Показатели финансового обеспечения выполнения мероприятий </w:t>
      </w:r>
      <w:r w:rsidR="009B7998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D87BF8" w:rsidRPr="0033192C">
        <w:rPr>
          <w:rFonts w:ascii="Liberation Serif" w:hAnsi="Liberation Serif" w:cs="Liberation Serif"/>
          <w:sz w:val="28"/>
          <w:szCs w:val="28"/>
        </w:rPr>
        <w:t xml:space="preserve"> программы, направленных на реализацию региональных проектов, на очередной финансовый год и плановый период устанавливаются в соответствии с планируемыми бюджетными ассигнованиями областного бюджета, на последующие годы - в соответствии с паспортами региональных проектов.</w:t>
      </w:r>
    </w:p>
    <w:p w14:paraId="68BBC02A" w14:textId="1C8BA0B1" w:rsidR="00E271A5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D76710" w:rsidRPr="0033192C">
        <w:rPr>
          <w:rFonts w:ascii="Liberation Serif" w:hAnsi="Liberation Serif" w:cs="Liberation Serif"/>
          <w:sz w:val="28"/>
          <w:szCs w:val="28"/>
        </w:rPr>
        <w:t>1</w:t>
      </w:r>
      <w:r w:rsidR="00E271A5" w:rsidRPr="0033192C">
        <w:rPr>
          <w:rFonts w:ascii="Liberation Serif" w:hAnsi="Liberation Serif" w:cs="Liberation Serif"/>
          <w:sz w:val="28"/>
          <w:szCs w:val="28"/>
        </w:rPr>
        <w:t>. Объем бюджетных средств из федерального и областного бюджетов на финансовое обеспечение реализации муниципальной программы опреде</w:t>
      </w:r>
      <w:r w:rsidR="00805B88" w:rsidRPr="0033192C">
        <w:rPr>
          <w:rFonts w:ascii="Liberation Serif" w:hAnsi="Liberation Serif" w:cs="Liberation Serif"/>
          <w:sz w:val="28"/>
          <w:szCs w:val="28"/>
        </w:rPr>
        <w:t>ляется с учетом</w:t>
      </w:r>
      <w:r w:rsidR="00E271A5" w:rsidRPr="0033192C">
        <w:rPr>
          <w:rFonts w:ascii="Liberation Serif" w:hAnsi="Liberation Serif" w:cs="Liberation Serif"/>
          <w:sz w:val="28"/>
          <w:szCs w:val="28"/>
        </w:rPr>
        <w:t xml:space="preserve"> установленных государственными программами Российской Федерации и Свердловской области, уровней софинансирования и объемов финансирования этих программ.</w:t>
      </w:r>
    </w:p>
    <w:p w14:paraId="05C8023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принятия нормативного правового акта или заключения соглашения с </w:t>
      </w:r>
      <w:r w:rsidR="007338D5" w:rsidRPr="0033192C">
        <w:rPr>
          <w:rFonts w:ascii="Liberation Serif" w:hAnsi="Liberation Serif" w:cs="Liberation Serif"/>
          <w:sz w:val="28"/>
          <w:szCs w:val="28"/>
        </w:rPr>
        <w:t xml:space="preserve">органами </w:t>
      </w:r>
      <w:r w:rsidRPr="0033192C">
        <w:rPr>
          <w:rFonts w:ascii="Liberation Serif" w:hAnsi="Liberation Serif" w:cs="Liberation Serif"/>
          <w:sz w:val="28"/>
          <w:szCs w:val="28"/>
        </w:rPr>
        <w:t>исполнительной власти</w:t>
      </w:r>
      <w:r w:rsidR="007338D5" w:rsidRPr="0033192C">
        <w:rPr>
          <w:rFonts w:ascii="Liberation Serif" w:hAnsi="Liberation Serif" w:cs="Liberation Serif"/>
          <w:sz w:val="28"/>
          <w:szCs w:val="28"/>
        </w:rPr>
        <w:t xml:space="preserve"> Свердловской</w:t>
      </w:r>
      <w:r w:rsidR="001B18E3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области</w:t>
      </w:r>
      <w:r w:rsidRPr="0033192C">
        <w:rPr>
          <w:rFonts w:ascii="Liberation Serif" w:hAnsi="Liberation Serif" w:cs="Liberation Serif"/>
          <w:sz w:val="28"/>
          <w:szCs w:val="28"/>
        </w:rPr>
        <w:t>,</w:t>
      </w:r>
      <w:r w:rsidR="001B18E3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предусматривающего предоставление межбюджетных трансфертов из</w:t>
      </w:r>
      <w:r w:rsidR="001B18E3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бюджет</w:t>
      </w:r>
      <w:r w:rsidR="007338D5" w:rsidRPr="0033192C">
        <w:rPr>
          <w:rFonts w:ascii="Liberation Serif" w:hAnsi="Liberation Serif" w:cs="Liberation Serif"/>
          <w:sz w:val="28"/>
          <w:szCs w:val="28"/>
        </w:rPr>
        <w:t>а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7338D5" w:rsidRPr="0033192C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в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местный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бюджет сверх объемов, учтенных в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программе, не позднее двух месяцев после получения указанных средств, вступления в силу нормативного правового акта или заключения соглашения ответственный исполнитель представляет на утверждение проект постановления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администрации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 внесении изменений в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программу, предусматривающий учет расходов на финансовое обеспечение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за счет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>безвозмездных поступлений, имеющих целевое назначение.</w:t>
      </w:r>
    </w:p>
    <w:p w14:paraId="650AEF72" w14:textId="27CA9C8A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D76710" w:rsidRPr="0033192C">
        <w:rPr>
          <w:rFonts w:ascii="Liberation Serif" w:hAnsi="Liberation Serif" w:cs="Liberation Serif"/>
          <w:sz w:val="28"/>
          <w:szCs w:val="28"/>
        </w:rPr>
        <w:t>2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Средства, выделяемые из резервного фонда </w:t>
      </w:r>
      <w:r w:rsidR="00196977" w:rsidRPr="0033192C">
        <w:rPr>
          <w:rFonts w:ascii="Liberation Serif" w:hAnsi="Liberation Serif" w:cs="Liberation Serif"/>
          <w:sz w:val="28"/>
          <w:szCs w:val="28"/>
        </w:rPr>
        <w:t xml:space="preserve">Правительства Свердловской области и резервного фонда </w:t>
      </w:r>
      <w:r w:rsidR="007338D5" w:rsidRPr="0033192C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ответственному исполнителю </w:t>
      </w:r>
      <w:r w:rsidR="00416350" w:rsidRPr="0033192C">
        <w:rPr>
          <w:rFonts w:ascii="Liberation Serif" w:hAnsi="Liberation Serif" w:cs="Liberation Serif"/>
          <w:sz w:val="28"/>
          <w:szCs w:val="28"/>
        </w:rPr>
        <w:t xml:space="preserve">и (или) соисполнителям (при наличии)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на расходы по закрепленным за ним</w:t>
      </w:r>
      <w:r w:rsidR="00D76710" w:rsidRPr="0033192C">
        <w:rPr>
          <w:rFonts w:ascii="Liberation Serif" w:hAnsi="Liberation Serif" w:cs="Liberation Serif"/>
          <w:sz w:val="28"/>
          <w:szCs w:val="28"/>
        </w:rPr>
        <w:t>и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сферам деятельности, не включаются в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программу.</w:t>
      </w:r>
    </w:p>
    <w:p w14:paraId="6F90C9F8" w14:textId="60D5F0F8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D76710" w:rsidRPr="0033192C">
        <w:rPr>
          <w:rFonts w:ascii="Liberation Serif" w:hAnsi="Liberation Serif" w:cs="Liberation Serif"/>
          <w:sz w:val="28"/>
          <w:szCs w:val="28"/>
        </w:rPr>
        <w:t>3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Распределение бюджетных ассигнований на реализацию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 (подпрограмм) утверждается </w:t>
      </w:r>
      <w:r w:rsidR="007338D5" w:rsidRPr="0033192C">
        <w:rPr>
          <w:rFonts w:ascii="Liberation Serif" w:hAnsi="Liberation Serif" w:cs="Liberation Serif"/>
          <w:sz w:val="28"/>
          <w:szCs w:val="28"/>
        </w:rPr>
        <w:t xml:space="preserve">решением </w:t>
      </w:r>
      <w:r w:rsidR="00667CA7" w:rsidRPr="0033192C">
        <w:rPr>
          <w:rFonts w:ascii="Liberation Serif" w:hAnsi="Liberation Serif" w:cs="Liberation Serif"/>
          <w:sz w:val="28"/>
          <w:szCs w:val="28"/>
        </w:rPr>
        <w:t>Думы</w:t>
      </w:r>
      <w:r w:rsidR="007338D5" w:rsidRPr="0033192C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о местном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бюджете на очередной финансовый год и плановый период.</w:t>
      </w:r>
    </w:p>
    <w:p w14:paraId="5FBAA9B8" w14:textId="3EA4EE26" w:rsidR="00667CA7" w:rsidRPr="0033192C" w:rsidRDefault="00D76710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Par171"/>
      <w:bookmarkEnd w:id="9"/>
      <w:r w:rsidRPr="0033192C">
        <w:rPr>
          <w:rFonts w:ascii="Liberation Serif" w:hAnsi="Liberation Serif" w:cs="Liberation Serif"/>
          <w:sz w:val="28"/>
          <w:szCs w:val="28"/>
        </w:rPr>
        <w:t xml:space="preserve">34. </w:t>
      </w:r>
      <w:r w:rsidR="00667CA7" w:rsidRPr="0033192C">
        <w:rPr>
          <w:rFonts w:ascii="Liberation Serif" w:hAnsi="Liberation Serif" w:cs="Liberation Serif"/>
          <w:sz w:val="28"/>
          <w:szCs w:val="28"/>
        </w:rPr>
        <w:t xml:space="preserve">Ответственность за своевременную и качественную подготовку документации для предоставления бюджетных средств из федерального и областного бюджетов, с учетом требований, изложенных в соответствующих государственных программах, </w:t>
      </w:r>
      <w:r w:rsidR="00416350" w:rsidRPr="0033192C">
        <w:rPr>
          <w:rFonts w:ascii="Liberation Serif" w:hAnsi="Liberation Serif" w:cs="Liberation Serif"/>
          <w:sz w:val="28"/>
          <w:szCs w:val="28"/>
        </w:rPr>
        <w:t>несут ответственные исполнители и (или) соисполнители (при наличии) муниципальной программы.</w:t>
      </w:r>
    </w:p>
    <w:p w14:paraId="1211B6CA" w14:textId="3B1A5DC1" w:rsidR="00D76710" w:rsidRPr="0033192C" w:rsidRDefault="00D76710" w:rsidP="00D767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35. Финансовый контроль за использованием бюджетных средств при реализации муниципальных программ возлагается на органы, уполномоченные осуществлять муниципальный финансовый контроль.</w:t>
      </w:r>
    </w:p>
    <w:p w14:paraId="170DF3A1" w14:textId="77777777" w:rsidR="00667CA7" w:rsidRPr="0033192C" w:rsidRDefault="00667CA7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0D481DAA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Глава 5. РЕАЛИЗАЦИЯ, ОЦЕНКА ЭФФЕКТИВНОСТИ</w:t>
      </w:r>
    </w:p>
    <w:p w14:paraId="22A6C2C0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И КОНТРОЛЬ ЗА ВЫПОЛНЕНИЕМ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</w:p>
    <w:p w14:paraId="7289F7D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1F701BA" w14:textId="374708BA" w:rsidR="00A53DD9" w:rsidRPr="0033192C" w:rsidRDefault="00774718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D76710" w:rsidRPr="0033192C">
        <w:rPr>
          <w:rFonts w:ascii="Liberation Serif" w:hAnsi="Liberation Serif" w:cs="Liberation Serif"/>
          <w:sz w:val="28"/>
          <w:szCs w:val="28"/>
        </w:rPr>
        <w:t>6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Ответственный исполнитель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программы:</w:t>
      </w:r>
    </w:p>
    <w:p w14:paraId="6C09FCA2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осуществляет текущее управление реализацией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562DB84E" w14:textId="7E31B4EF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</w:t>
      </w:r>
      <w:r w:rsidR="0001531F">
        <w:rPr>
          <w:rFonts w:ascii="Liberation Serif" w:hAnsi="Liberation Serif" w:cs="Liberation Serif"/>
          <w:sz w:val="28"/>
          <w:szCs w:val="28"/>
        </w:rPr>
        <w:t>осуществляют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разработку, реализацию и утверждение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соответствующих нормативных правовых актов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, иных нормативных правовых актов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, необходимых для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внесение изменений в </w:t>
      </w:r>
      <w:r w:rsidR="007338D5" w:rsidRPr="0033192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программу;</w:t>
      </w:r>
    </w:p>
    <w:p w14:paraId="33046014" w14:textId="0789F725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3) обеспечивает достижение целей и задач, предусмотренных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программой, утвержденных значений целевых показателей;</w:t>
      </w:r>
    </w:p>
    <w:p w14:paraId="49E6ADA4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4) осуществляет мониторинг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31A04645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5) формирует отчеты о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6CB488C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6) обеспечивает эффективное использование </w:t>
      </w:r>
      <w:r w:rsidR="00667CA7" w:rsidRPr="0033192C">
        <w:rPr>
          <w:rFonts w:ascii="Liberation Serif" w:hAnsi="Liberation Serif" w:cs="Liberation Serif"/>
          <w:sz w:val="28"/>
          <w:szCs w:val="28"/>
        </w:rPr>
        <w:t xml:space="preserve">бюджетных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средств, выделяемых на реализацию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64F1021A" w14:textId="77777777" w:rsidR="00667CA7" w:rsidRPr="0033192C" w:rsidRDefault="00667CA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7) осуществляет функции муниципального заказчика товаров, работ, услуг, приобретение или оказание, которых необходимо для реализации муниципальной программы.</w:t>
      </w:r>
    </w:p>
    <w:p w14:paraId="0CEA935D" w14:textId="5CF4BEAD" w:rsidR="00A53DD9" w:rsidRPr="0033192C" w:rsidRDefault="006D32C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8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) </w:t>
      </w:r>
      <w:r w:rsidR="00C90E83" w:rsidRPr="0033192C">
        <w:rPr>
          <w:rFonts w:ascii="Liberation Serif" w:hAnsi="Liberation Serif" w:cs="Liberation Serif"/>
          <w:sz w:val="28"/>
          <w:szCs w:val="28"/>
        </w:rPr>
        <w:t xml:space="preserve">представляет отчет или сводный отчет (при наличии соисполнителей) об исполнении муниципальной программы в соответствии с пунктом </w:t>
      </w:r>
      <w:r w:rsidR="00D76710" w:rsidRPr="0033192C">
        <w:rPr>
          <w:rFonts w:ascii="Liberation Serif" w:hAnsi="Liberation Serif" w:cs="Liberation Serif"/>
          <w:sz w:val="28"/>
          <w:szCs w:val="28"/>
        </w:rPr>
        <w:t>40</w:t>
      </w:r>
      <w:r w:rsidR="00C90E83" w:rsidRPr="0033192C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14:paraId="1E240A30" w14:textId="37760369" w:rsidR="00A53DD9" w:rsidRPr="0033192C" w:rsidRDefault="00987131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9</w:t>
      </w:r>
      <w:r w:rsidR="00A53DD9" w:rsidRPr="0033192C">
        <w:rPr>
          <w:rFonts w:ascii="Liberation Serif" w:hAnsi="Liberation Serif" w:cs="Liberation Serif"/>
          <w:sz w:val="28"/>
          <w:szCs w:val="28"/>
        </w:rPr>
        <w:t>) по запросам</w:t>
      </w:r>
      <w:r w:rsidR="00E40A67" w:rsidRPr="0033192C">
        <w:rPr>
          <w:rFonts w:ascii="Liberation Serif" w:hAnsi="Liberation Serif" w:cs="Liberation Serif"/>
          <w:sz w:val="28"/>
          <w:szCs w:val="28"/>
        </w:rPr>
        <w:t xml:space="preserve"> Финансового управления и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C90E83" w:rsidRPr="0033192C">
        <w:rPr>
          <w:rFonts w:ascii="Liberation Serif" w:hAnsi="Liberation Serif" w:cs="Liberation Serif"/>
          <w:sz w:val="28"/>
          <w:szCs w:val="28"/>
        </w:rPr>
        <w:t xml:space="preserve">отдела экономики, муниципальных закупок и потребительского рынка администрации городского </w:t>
      </w:r>
      <w:r w:rsidR="00C90E83"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округа Среднеуральск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представляет дополнительную информацию о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06060713" w14:textId="2944A87E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</w:t>
      </w:r>
      <w:r w:rsidR="005416F7" w:rsidRPr="0033192C">
        <w:rPr>
          <w:rFonts w:ascii="Liberation Serif" w:hAnsi="Liberation Serif" w:cs="Liberation Serif"/>
          <w:sz w:val="28"/>
          <w:szCs w:val="28"/>
        </w:rPr>
        <w:t>7</w:t>
      </w:r>
      <w:r w:rsidRPr="0033192C">
        <w:rPr>
          <w:rFonts w:ascii="Liberation Serif" w:hAnsi="Liberation Serif" w:cs="Liberation Serif"/>
          <w:sz w:val="28"/>
          <w:szCs w:val="28"/>
        </w:rPr>
        <w:t>. Соисполнители муниципальной программы:</w:t>
      </w:r>
    </w:p>
    <w:p w14:paraId="304A2791" w14:textId="72283099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1) осуществляют текущее управление реализацией муниципальной программы (подпрограмм)</w:t>
      </w:r>
      <w:r w:rsidR="00C233C4" w:rsidRPr="0033192C">
        <w:rPr>
          <w:rFonts w:ascii="Liberation Serif" w:hAnsi="Liberation Serif" w:cs="Liberation Serif"/>
          <w:sz w:val="28"/>
          <w:szCs w:val="28"/>
        </w:rPr>
        <w:t>, либо отдельных мероприятий муниципальной программы (подпрограммы);</w:t>
      </w:r>
    </w:p>
    <w:p w14:paraId="27DCB0F9" w14:textId="35C16EA3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2) осуществляют разработку соответствующих правовых актов администрации городского округа Среднеуральск, принятие которых необходимо для обеспечения реализации муниципальной программы, а также инициируют внесение изменений в муниципальную программу</w:t>
      </w:r>
      <w:r w:rsidR="0051202E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587DF9BD" w14:textId="77777777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14:paraId="73E2AF78" w14:textId="7873D5B0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4) </w:t>
      </w:r>
      <w:r w:rsidR="0051202E" w:rsidRPr="0033192C">
        <w:rPr>
          <w:rFonts w:ascii="Liberation Serif" w:hAnsi="Liberation Serif" w:cs="Liberation Serif"/>
          <w:sz w:val="28"/>
          <w:szCs w:val="28"/>
        </w:rPr>
        <w:t>осуществляют мониторинг реализации подпрограмм в составе муниципальной программы, либо отдельных мероприятий муниципальной программы (подпрограмм)</w:t>
      </w:r>
      <w:r w:rsidRPr="0033192C">
        <w:rPr>
          <w:rFonts w:ascii="Liberation Serif" w:hAnsi="Liberation Serif" w:cs="Liberation Serif"/>
          <w:sz w:val="28"/>
          <w:szCs w:val="28"/>
        </w:rPr>
        <w:t>;</w:t>
      </w:r>
    </w:p>
    <w:p w14:paraId="78CB8F32" w14:textId="77777777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6) обеспечивает эффективное использование бюджетных средств, выделяемых на реализацию муниципальной программы;</w:t>
      </w:r>
    </w:p>
    <w:p w14:paraId="4A683A58" w14:textId="05D6D89A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8) представляет отчет об исполнении муниципальной программы в соответствии с пунктом </w:t>
      </w:r>
      <w:r w:rsidR="00C233C4" w:rsidRPr="0033192C">
        <w:rPr>
          <w:rFonts w:ascii="Liberation Serif" w:hAnsi="Liberation Serif" w:cs="Liberation Serif"/>
          <w:sz w:val="28"/>
          <w:szCs w:val="28"/>
        </w:rPr>
        <w:t>41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14:paraId="1B932B05" w14:textId="6BB1956C" w:rsidR="00C90E83" w:rsidRPr="0033192C" w:rsidRDefault="00C90E83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9) по запросам </w:t>
      </w:r>
      <w:r w:rsidR="0051202E" w:rsidRPr="0033192C">
        <w:rPr>
          <w:rFonts w:ascii="Liberation Serif" w:hAnsi="Liberation Serif" w:cs="Liberation Serif"/>
          <w:sz w:val="28"/>
          <w:szCs w:val="28"/>
        </w:rPr>
        <w:t xml:space="preserve">ответственного исполнителя </w:t>
      </w:r>
      <w:r w:rsidRPr="0033192C">
        <w:rPr>
          <w:rFonts w:ascii="Liberation Serif" w:hAnsi="Liberation Serif" w:cs="Liberation Serif"/>
          <w:sz w:val="28"/>
          <w:szCs w:val="28"/>
        </w:rPr>
        <w:t>представляет дополнительную информацию о реа</w:t>
      </w:r>
      <w:r w:rsidR="00C233C4" w:rsidRPr="0033192C">
        <w:rPr>
          <w:rFonts w:ascii="Liberation Serif" w:hAnsi="Liberation Serif" w:cs="Liberation Serif"/>
          <w:sz w:val="28"/>
          <w:szCs w:val="28"/>
        </w:rPr>
        <w:t>лизации муниципальной программы;</w:t>
      </w:r>
    </w:p>
    <w:p w14:paraId="16BE4AD2" w14:textId="74701F66" w:rsidR="00C233C4" w:rsidRPr="0033192C" w:rsidRDefault="00C233C4" w:rsidP="00C90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10) инициируют внесение изменений в </w:t>
      </w:r>
      <w:proofErr w:type="spellStart"/>
      <w:r w:rsidRPr="0033192C">
        <w:rPr>
          <w:rFonts w:ascii="Liberation Serif" w:hAnsi="Liberation Serif" w:cs="Liberation Serif"/>
          <w:sz w:val="28"/>
          <w:szCs w:val="28"/>
        </w:rPr>
        <w:t>муниципальую</w:t>
      </w:r>
      <w:proofErr w:type="spellEnd"/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программу в соответствии с пунктом 28 настоящего Порядка.</w:t>
      </w:r>
    </w:p>
    <w:p w14:paraId="456DA98A" w14:textId="5339CB19" w:rsidR="00C90E83" w:rsidRPr="0033192C" w:rsidRDefault="0051202E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5416F7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 целях обеспечения эффективного мониторинга и контроля реализации муниципальной программы ответственным исполнителем может разрабатываться детальный план-график реализации муниципальной программы на очередной финансовый год и плановый период (форма приведена в приложении № 5 к настоящему Порядку).»;</w:t>
      </w:r>
    </w:p>
    <w:p w14:paraId="246AA897" w14:textId="7215B4EF" w:rsidR="0094294B" w:rsidRPr="0033192C" w:rsidRDefault="00C233C4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39</w:t>
      </w:r>
      <w:r w:rsidR="0094294B" w:rsidRPr="0033192C">
        <w:rPr>
          <w:rFonts w:ascii="Liberation Serif" w:hAnsi="Liberation Serif" w:cs="Liberation Serif"/>
          <w:sz w:val="28"/>
          <w:szCs w:val="28"/>
        </w:rPr>
        <w:t>. Отчетными периодами муниципальной программы являются:</w:t>
      </w:r>
    </w:p>
    <w:p w14:paraId="2AD276B5" w14:textId="77777777" w:rsidR="00F04BF4" w:rsidRPr="0033192C" w:rsidRDefault="0094294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первое полугодие текущего года - с 01 января по 30 июня текущего года включительно;</w:t>
      </w:r>
    </w:p>
    <w:p w14:paraId="6720CD07" w14:textId="77777777" w:rsidR="0094294B" w:rsidRPr="0033192C" w:rsidRDefault="0094294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 отчетный год - с 01 января по 31 декабря отчетного года включительно.</w:t>
      </w:r>
    </w:p>
    <w:p w14:paraId="7066661F" w14:textId="76E1EAA9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C233C4" w:rsidRPr="0033192C">
        <w:rPr>
          <w:rFonts w:ascii="Liberation Serif" w:hAnsi="Liberation Serif" w:cs="Liberation Serif"/>
          <w:sz w:val="28"/>
          <w:szCs w:val="28"/>
        </w:rPr>
        <w:t>0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Ответственные исполнители </w:t>
      </w:r>
      <w:r w:rsidR="009732C9" w:rsidRPr="0033192C">
        <w:rPr>
          <w:rFonts w:ascii="Liberation Serif" w:hAnsi="Liberation Serif" w:cs="Liberation Serif"/>
          <w:sz w:val="28"/>
          <w:szCs w:val="28"/>
        </w:rPr>
        <w:t>один раз в полугодие после окончания отчетного периода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направляют 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hyperlink w:anchor="Par1765" w:history="1">
        <w:r w:rsidR="00A53DD9" w:rsidRPr="0033192C">
          <w:rPr>
            <w:rFonts w:ascii="Liberation Serif" w:hAnsi="Liberation Serif" w:cs="Liberation Serif"/>
            <w:sz w:val="28"/>
            <w:szCs w:val="28"/>
          </w:rPr>
          <w:t>отчет</w:t>
        </w:r>
      </w:hyperlink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о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 </w:t>
      </w:r>
      <w:r w:rsidR="009732C9" w:rsidRPr="0033192C">
        <w:rPr>
          <w:rFonts w:ascii="Liberation Serif" w:hAnsi="Liberation Serif" w:cs="Liberation Serif"/>
          <w:sz w:val="28"/>
          <w:szCs w:val="28"/>
        </w:rPr>
        <w:t xml:space="preserve">с использованием программного комплекса «ИСУФ»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по формам согласно приложению </w:t>
      </w:r>
      <w:r w:rsidR="001B18E3" w:rsidRPr="0033192C">
        <w:rPr>
          <w:rFonts w:ascii="Liberation Serif" w:hAnsi="Liberation Serif" w:cs="Liberation Serif"/>
          <w:sz w:val="28"/>
          <w:szCs w:val="28"/>
        </w:rPr>
        <w:t>№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B3B22" w:rsidRPr="0033192C">
        <w:rPr>
          <w:rFonts w:ascii="Liberation Serif" w:hAnsi="Liberation Serif" w:cs="Liberation Serif"/>
          <w:sz w:val="28"/>
          <w:szCs w:val="28"/>
        </w:rPr>
        <w:t>9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</w:t>
      </w:r>
      <w:r w:rsidR="009732C9" w:rsidRPr="0033192C">
        <w:rPr>
          <w:rFonts w:ascii="Liberation Serif" w:hAnsi="Liberation Serif" w:cs="Liberation Serif"/>
          <w:sz w:val="28"/>
          <w:szCs w:val="28"/>
        </w:rPr>
        <w:t>:</w:t>
      </w:r>
    </w:p>
    <w:p w14:paraId="2368B8A3" w14:textId="77777777" w:rsidR="009732C9" w:rsidRPr="0033192C" w:rsidRDefault="009732C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по итогам полугодия – до 25 июля текущего года;</w:t>
      </w:r>
    </w:p>
    <w:p w14:paraId="038004FC" w14:textId="77777777" w:rsidR="009732C9" w:rsidRPr="0033192C" w:rsidRDefault="009732C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по итогам года – до 01 февраля года, следующего за отчетным.</w:t>
      </w:r>
    </w:p>
    <w:p w14:paraId="614BDAC3" w14:textId="7060A87F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Отчет, составленный по </w:t>
      </w:r>
      <w:hyperlink w:anchor="Par1865" w:history="1">
        <w:r w:rsidRPr="0033192C">
          <w:rPr>
            <w:rFonts w:ascii="Liberation Serif" w:hAnsi="Liberation Serif" w:cs="Liberation Serif"/>
            <w:sz w:val="28"/>
            <w:szCs w:val="28"/>
          </w:rPr>
          <w:t>формам 2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и </w:t>
      </w:r>
      <w:hyperlink w:anchor="Par2568" w:history="1">
        <w:r w:rsidRPr="0033192C">
          <w:rPr>
            <w:rFonts w:ascii="Liberation Serif" w:hAnsi="Liberation Serif" w:cs="Liberation Serif"/>
            <w:sz w:val="28"/>
            <w:szCs w:val="28"/>
          </w:rPr>
          <w:t>3</w:t>
        </w:r>
      </w:hyperlink>
      <w:r w:rsidRPr="0033192C">
        <w:rPr>
          <w:rFonts w:ascii="Liberation Serif" w:hAnsi="Liberation Serif" w:cs="Liberation Serif"/>
          <w:sz w:val="28"/>
          <w:szCs w:val="28"/>
        </w:rPr>
        <w:t xml:space="preserve"> приложения </w:t>
      </w:r>
      <w:r w:rsidR="001B18E3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B3B22" w:rsidRPr="0033192C">
        <w:rPr>
          <w:rFonts w:ascii="Liberation Serif" w:hAnsi="Liberation Serif" w:cs="Liberation Serif"/>
          <w:sz w:val="28"/>
          <w:szCs w:val="28"/>
        </w:rPr>
        <w:t>9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Порядку, до направления 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E40A67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подлежит согласованию в </w:t>
      </w:r>
      <w:r w:rsidR="00C369AC" w:rsidRPr="0033192C">
        <w:rPr>
          <w:rFonts w:ascii="Liberation Serif" w:hAnsi="Liberation Serif" w:cs="Liberation Serif"/>
          <w:sz w:val="28"/>
          <w:szCs w:val="28"/>
        </w:rPr>
        <w:t>Финансовом управлении</w:t>
      </w:r>
      <w:r w:rsidR="003A7094" w:rsidRPr="0033192C">
        <w:rPr>
          <w:rFonts w:ascii="Liberation Serif" w:hAnsi="Liberation Serif" w:cs="Liberation Serif"/>
          <w:sz w:val="28"/>
          <w:szCs w:val="28"/>
        </w:rPr>
        <w:t>, в том числе в программном комплексе «ИСУФ»</w:t>
      </w:r>
      <w:r w:rsidR="008A336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C369AC" w:rsidRPr="0033192C">
        <w:rPr>
          <w:rFonts w:ascii="Liberation Serif" w:hAnsi="Liberation Serif" w:cs="Liberation Serif"/>
          <w:sz w:val="28"/>
          <w:szCs w:val="28"/>
        </w:rPr>
        <w:t xml:space="preserve">в 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части полноты и правильности отражения в нем расходов </w:t>
      </w:r>
      <w:r w:rsidR="00C369AC" w:rsidRPr="0033192C">
        <w:rPr>
          <w:rFonts w:ascii="Liberation Serif" w:hAnsi="Liberation Serif" w:cs="Liberation Serif"/>
          <w:sz w:val="28"/>
          <w:szCs w:val="28"/>
        </w:rPr>
        <w:t>местного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бюджета.</w:t>
      </w:r>
    </w:p>
    <w:p w14:paraId="361452EB" w14:textId="24692E12" w:rsidR="009503F2" w:rsidRPr="0033192C" w:rsidRDefault="009503F2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Отчет, составленный по форме 1 приложения № </w:t>
      </w:r>
      <w:r w:rsidR="00FB3B22" w:rsidRPr="0033192C">
        <w:rPr>
          <w:rFonts w:ascii="Liberation Serif" w:hAnsi="Liberation Serif" w:cs="Liberation Serif"/>
          <w:sz w:val="28"/>
          <w:szCs w:val="28"/>
        </w:rPr>
        <w:t>9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Порядку, направляется ответственными исполнителями в Финансовое управление для </w:t>
      </w:r>
      <w:r w:rsidRPr="0033192C">
        <w:rPr>
          <w:rFonts w:ascii="Liberation Serif" w:hAnsi="Liberation Serif" w:cs="Liberation Serif"/>
          <w:sz w:val="28"/>
          <w:szCs w:val="28"/>
        </w:rPr>
        <w:lastRenderedPageBreak/>
        <w:t>сведения</w:t>
      </w:r>
      <w:r w:rsidR="001B18E3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44BDC050" w14:textId="295FB351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отчету</w:t>
      </w:r>
      <w:r w:rsidR="009503F2" w:rsidRPr="0033192C">
        <w:rPr>
          <w:rFonts w:ascii="Liberation Serif" w:hAnsi="Liberation Serif" w:cs="Liberation Serif"/>
          <w:sz w:val="28"/>
          <w:szCs w:val="28"/>
        </w:rPr>
        <w:t xml:space="preserve">, направляемому </w:t>
      </w:r>
      <w:r w:rsidR="00E40A67" w:rsidRPr="0033192C">
        <w:rPr>
          <w:rFonts w:ascii="Liberation Serif" w:hAnsi="Liberation Serif" w:cs="Liberation Serif"/>
          <w:sz w:val="28"/>
          <w:szCs w:val="28"/>
        </w:rPr>
        <w:t>Финансов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ое управление и </w:t>
      </w:r>
      <w:r w:rsidR="009503F2" w:rsidRPr="0033192C">
        <w:rPr>
          <w:rFonts w:ascii="Liberation Serif" w:hAnsi="Liberation Serif" w:cs="Liberation Serif"/>
          <w:sz w:val="28"/>
          <w:szCs w:val="28"/>
        </w:rPr>
        <w:t xml:space="preserve">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E40A67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прилагается пояснительная записка, которая содержит:</w:t>
      </w:r>
    </w:p>
    <w:p w14:paraId="3E8786B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информацию о выполнении мероприятий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запланированных к реализации в отчетном году</w:t>
      </w:r>
      <w:r w:rsidR="00C369AC" w:rsidRPr="0033192C">
        <w:rPr>
          <w:rFonts w:ascii="Liberation Serif" w:hAnsi="Liberation Serif" w:cs="Liberation Serif"/>
          <w:sz w:val="28"/>
          <w:szCs w:val="28"/>
        </w:rPr>
        <w:t xml:space="preserve">, </w:t>
      </w:r>
      <w:r w:rsidRPr="0033192C">
        <w:rPr>
          <w:rFonts w:ascii="Liberation Serif" w:hAnsi="Liberation Serif" w:cs="Liberation Serif"/>
          <w:sz w:val="28"/>
          <w:szCs w:val="28"/>
        </w:rPr>
        <w:t>указывается количество выполненных и невыполненных мероприятий, причины невыполнения мероприятий;</w:t>
      </w:r>
    </w:p>
    <w:p w14:paraId="7048098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сведения о достижении целевых показателей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  <w:r w:rsidR="00C369AC" w:rsidRPr="0033192C">
        <w:rPr>
          <w:rFonts w:ascii="Liberation Serif" w:hAnsi="Liberation Serif" w:cs="Liberation Serif"/>
          <w:sz w:val="28"/>
          <w:szCs w:val="28"/>
        </w:rPr>
        <w:t>,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указывается обоснование причин отклонений по показателям, плановые значения по которым не достигнуты;</w:t>
      </w:r>
    </w:p>
    <w:p w14:paraId="16A23AD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3) информацию о финансировании мероприятий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за счет всех источников;</w:t>
      </w:r>
    </w:p>
    <w:p w14:paraId="68B8FA63" w14:textId="5098F7B6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4) предложения по дальнейшей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14:paraId="6DC8838C" w14:textId="33DA6A66" w:rsidR="0051202E" w:rsidRPr="0033192C" w:rsidRDefault="005416F7" w:rsidP="0051202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C233C4" w:rsidRPr="0033192C">
        <w:rPr>
          <w:rFonts w:ascii="Liberation Serif" w:hAnsi="Liberation Serif" w:cs="Liberation Serif"/>
          <w:sz w:val="28"/>
          <w:szCs w:val="28"/>
        </w:rPr>
        <w:t>1</w:t>
      </w:r>
      <w:r w:rsidR="0051202E"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51202E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Соисполнители муниципальной программы один раз в полугодие после окончания отчетного периода направляют ответственному исполнителю муниципальной программы отчет о реализации подпрограмм в составе муниципальной программы, </w:t>
      </w:r>
      <w:r w:rsidR="0051202E" w:rsidRPr="0033192C">
        <w:rPr>
          <w:rFonts w:ascii="Liberation Serif" w:hAnsi="Liberation Serif" w:cs="Liberation Serif"/>
          <w:sz w:val="28"/>
          <w:szCs w:val="28"/>
        </w:rPr>
        <w:t>либо отдельных мероприятий муниципальной программы (подпрограмм</w:t>
      </w:r>
      <w:r w:rsidR="00C233C4" w:rsidRPr="0033192C">
        <w:rPr>
          <w:rFonts w:ascii="Liberation Serif" w:hAnsi="Liberation Serif" w:cs="Liberation Serif"/>
          <w:sz w:val="28"/>
          <w:szCs w:val="28"/>
        </w:rPr>
        <w:t>ы</w:t>
      </w:r>
      <w:r w:rsidR="0051202E" w:rsidRPr="0033192C">
        <w:rPr>
          <w:rFonts w:ascii="Liberation Serif" w:hAnsi="Liberation Serif" w:cs="Liberation Serif"/>
          <w:sz w:val="28"/>
          <w:szCs w:val="28"/>
        </w:rPr>
        <w:t>)</w:t>
      </w:r>
      <w:r w:rsidR="00C233C4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51202E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согласно приложению № 9 к настоящему Порядку:</w:t>
      </w:r>
    </w:p>
    <w:p w14:paraId="406B8985" w14:textId="77777777" w:rsidR="0051202E" w:rsidRPr="0033192C" w:rsidRDefault="0051202E" w:rsidP="00512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по итогам полугодия – до 20 июля текущего года;</w:t>
      </w:r>
    </w:p>
    <w:p w14:paraId="7887904D" w14:textId="77777777" w:rsidR="0051202E" w:rsidRPr="0033192C" w:rsidRDefault="0051202E" w:rsidP="00512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по итогам года – до 25 января года, следующего за отчетным.</w:t>
      </w:r>
    </w:p>
    <w:p w14:paraId="03B7C3C7" w14:textId="77777777" w:rsidR="0051202E" w:rsidRPr="0033192C" w:rsidRDefault="0051202E" w:rsidP="00512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отчету, направляемому ответственному исполнителю муниципальной программы, прилагается пояснительная записка, которая содержит:</w:t>
      </w:r>
    </w:p>
    <w:p w14:paraId="3BDE48B0" w14:textId="77777777" w:rsidR="0051202E" w:rsidRPr="0033192C" w:rsidRDefault="0051202E" w:rsidP="00512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1) информацию о выполнении подпрограмм муниципальной программы, либо отдельных мероприятий муниципальных программ (подпрограмм), запланированных к реализации в отчетном году, указывается количество выполненных и невыполненных мероприятий, причины невыполнения мероприятий;</w:t>
      </w:r>
    </w:p>
    <w:p w14:paraId="599765E5" w14:textId="77777777" w:rsidR="0051202E" w:rsidRPr="0033192C" w:rsidRDefault="0051202E" w:rsidP="00512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2) сведения о достижении целевых показателей подпрограмм муниципальной программы, либо отдельных мероприятий муниципальной программы (подпрограмм), указывается обоснование причин отклонений по показателям, плановые значения по которым не достигнуты;</w:t>
      </w:r>
    </w:p>
    <w:p w14:paraId="202CF9DB" w14:textId="77777777" w:rsidR="0051202E" w:rsidRPr="0033192C" w:rsidRDefault="0051202E" w:rsidP="00512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3) информацию о финансировании мероприятий подпрограмм в составе муниципальной программы, либо отдельных мероприятий муниципальной программы (подпрограмм) за счет всех источников;</w:t>
      </w:r>
    </w:p>
    <w:p w14:paraId="1763DC88" w14:textId="7879FD1A" w:rsidR="0051202E" w:rsidRPr="0033192C" w:rsidRDefault="0051202E" w:rsidP="005120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4) предложения по дальнейшей реализации подпрограмм в составе муниципальной программы, либо отдельных мероприятий муниципальной программы (подпрограмм).</w:t>
      </w:r>
    </w:p>
    <w:p w14:paraId="1B6A9A75" w14:textId="14DA7E81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C233C4" w:rsidRPr="0033192C">
        <w:rPr>
          <w:rFonts w:ascii="Liberation Serif" w:hAnsi="Liberation Serif" w:cs="Liberation Serif"/>
          <w:sz w:val="28"/>
          <w:szCs w:val="28"/>
        </w:rPr>
        <w:t>2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В случае если после направления </w:t>
      </w:r>
      <w:r w:rsidR="00F04BF4" w:rsidRPr="0033192C">
        <w:rPr>
          <w:rFonts w:ascii="Liberation Serif" w:hAnsi="Liberation Serif" w:cs="Liberation Serif"/>
          <w:sz w:val="28"/>
          <w:szCs w:val="28"/>
        </w:rPr>
        <w:t xml:space="preserve">полугодовой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отчетности 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появляются более актуальные данные </w:t>
      </w:r>
      <w:r w:rsidR="00CC263D" w:rsidRPr="0033192C">
        <w:rPr>
          <w:rFonts w:ascii="Liberation Serif" w:hAnsi="Liberation Serif" w:cs="Liberation Serif"/>
          <w:sz w:val="28"/>
          <w:szCs w:val="28"/>
        </w:rPr>
        <w:t xml:space="preserve">о достижении значений целевых показателей муниципальной программы, в том числе данные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государственного статистического наблюдения, </w:t>
      </w:r>
      <w:r w:rsidR="00CC263D" w:rsidRPr="0033192C">
        <w:rPr>
          <w:rFonts w:ascii="Liberation Serif" w:hAnsi="Liberation Serif" w:cs="Liberation Serif"/>
          <w:sz w:val="28"/>
          <w:szCs w:val="28"/>
        </w:rPr>
        <w:t xml:space="preserve">а также информация о фактическом исполнении мероприятий муниципальной программы, ответственные исполнители направляют актуализированные отчетные данные в Отдел </w:t>
      </w:r>
      <w:r w:rsidR="00C233C4" w:rsidRPr="0033192C">
        <w:rPr>
          <w:rFonts w:ascii="Liberation Serif" w:hAnsi="Liberation Serif" w:cs="Liberation Serif"/>
          <w:sz w:val="28"/>
          <w:szCs w:val="28"/>
        </w:rPr>
        <w:t>экономики</w:t>
      </w:r>
      <w:r w:rsidR="00A53DD9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63B442F5" w14:textId="667D52D0" w:rsidR="00CC263D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C233C4" w:rsidRPr="0033192C">
        <w:rPr>
          <w:rFonts w:ascii="Liberation Serif" w:hAnsi="Liberation Serif" w:cs="Liberation Serif"/>
          <w:sz w:val="28"/>
          <w:szCs w:val="28"/>
        </w:rPr>
        <w:t>3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CC263D" w:rsidRPr="0033192C">
        <w:rPr>
          <w:rFonts w:ascii="Liberation Serif" w:hAnsi="Liberation Serif" w:cs="Liberation Serif"/>
          <w:sz w:val="28"/>
          <w:szCs w:val="28"/>
        </w:rPr>
        <w:t xml:space="preserve">Финансовое управление направляет в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 информацию</w:t>
      </w:r>
      <w:r w:rsidR="00CC263D" w:rsidRPr="0033192C">
        <w:rPr>
          <w:rFonts w:ascii="Liberation Serif" w:hAnsi="Liberation Serif" w:cs="Liberation Serif"/>
          <w:sz w:val="28"/>
          <w:szCs w:val="28"/>
        </w:rPr>
        <w:t xml:space="preserve"> о </w:t>
      </w:r>
      <w:r w:rsidR="00CC263D"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финансировании муниципальных программ за счет средств местного бюджета по форме согласно приложению </w:t>
      </w:r>
      <w:r w:rsidR="001B18E3" w:rsidRPr="0033192C">
        <w:rPr>
          <w:rFonts w:ascii="Liberation Serif" w:hAnsi="Liberation Serif" w:cs="Liberation Serif"/>
          <w:sz w:val="28"/>
          <w:szCs w:val="28"/>
        </w:rPr>
        <w:t>№</w:t>
      </w:r>
      <w:r w:rsidR="00CC263D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FB3B22" w:rsidRPr="0033192C">
        <w:rPr>
          <w:rFonts w:ascii="Liberation Serif" w:hAnsi="Liberation Serif" w:cs="Liberation Serif"/>
          <w:sz w:val="28"/>
          <w:szCs w:val="28"/>
        </w:rPr>
        <w:t>10</w:t>
      </w:r>
      <w:r w:rsidR="00CC263D"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</w:t>
      </w:r>
      <w:r w:rsidR="00E703EB" w:rsidRPr="0033192C">
        <w:rPr>
          <w:rFonts w:ascii="Liberation Serif" w:hAnsi="Liberation Serif" w:cs="Liberation Serif"/>
          <w:sz w:val="28"/>
          <w:szCs w:val="28"/>
        </w:rPr>
        <w:t>:</w:t>
      </w:r>
    </w:p>
    <w:p w14:paraId="1579A3A6" w14:textId="77777777" w:rsidR="00E703EB" w:rsidRPr="0033192C" w:rsidRDefault="00E703E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по итогам полугодия – до 25 июля текущего года;</w:t>
      </w:r>
    </w:p>
    <w:p w14:paraId="7687C755" w14:textId="77777777" w:rsidR="00CC263D" w:rsidRPr="0033192C" w:rsidRDefault="00E703E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по итогам года – до 01 февраля года, следующего за отчетным.</w:t>
      </w:r>
    </w:p>
    <w:p w14:paraId="45D2BC2D" w14:textId="51C0F74E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2A509F" w:rsidRPr="0033192C">
        <w:rPr>
          <w:rFonts w:ascii="Liberation Serif" w:hAnsi="Liberation Serif" w:cs="Liberation Serif"/>
          <w:sz w:val="28"/>
          <w:szCs w:val="28"/>
        </w:rPr>
        <w:t>4</w:t>
      </w:r>
      <w:r w:rsidR="00A77C98"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bookmarkStart w:id="10" w:name="Par197"/>
      <w:bookmarkStart w:id="11" w:name="Par201"/>
      <w:bookmarkEnd w:id="10"/>
      <w:bookmarkEnd w:id="11"/>
      <w:r w:rsidRPr="0033192C">
        <w:rPr>
          <w:rFonts w:ascii="Liberation Serif" w:hAnsi="Liberation Serif" w:cs="Liberation Serif"/>
          <w:sz w:val="28"/>
          <w:szCs w:val="28"/>
        </w:rPr>
        <w:t>Ответственные исполнители муниципальных программ, в рамках которых предусмотрено осуществление налоговых льгот (налоговых расходов), ежегодно до 5 августа, следующего за отчетным финансовым годом, направляют в отдел экономики отчет для проведения оценки эффективности осуществления налоговых расходов по форме согласно приложению № 12 к настоящему порядку.</w:t>
      </w:r>
    </w:p>
    <w:p w14:paraId="25FD2CC2" w14:textId="77777777" w:rsidR="001342C5" w:rsidRDefault="005416F7" w:rsidP="00541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Результаты оценки эффективности осуществления налоговых расходов в рамках реализации муниципальных программы за отчетный год, сформированные по каждому налоговому расходу в соответствии с Методикой оценки эффективности осуществления налоговых расходов в рамках муниципальных программ согласно приложению № </w:t>
      </w:r>
      <w:r w:rsidR="00B33DE2">
        <w:rPr>
          <w:rFonts w:ascii="Liberation Serif" w:hAnsi="Liberation Serif" w:cs="Liberation Serif"/>
          <w:sz w:val="28"/>
          <w:szCs w:val="28"/>
        </w:rPr>
        <w:t>13</w:t>
      </w:r>
      <w:r w:rsidR="001342C5">
        <w:rPr>
          <w:rFonts w:ascii="Liberation Serif" w:hAnsi="Liberation Serif" w:cs="Liberation Serif"/>
          <w:sz w:val="28"/>
          <w:szCs w:val="28"/>
        </w:rPr>
        <w:t>4</w:t>
      </w:r>
    </w:p>
    <w:p w14:paraId="2EFF94FF" w14:textId="151A1DFD" w:rsidR="005416F7" w:rsidRPr="0033192C" w:rsidRDefault="005416F7" w:rsidP="00541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Порядку, включаются в состав отчета о реализации и оценки эффективности муниципальных программ.</w:t>
      </w:r>
    </w:p>
    <w:p w14:paraId="09B964F0" w14:textId="66E0D570" w:rsidR="00845280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2A509F" w:rsidRPr="0033192C">
        <w:rPr>
          <w:rFonts w:ascii="Liberation Serif" w:hAnsi="Liberation Serif" w:cs="Liberation Serif"/>
          <w:sz w:val="28"/>
          <w:szCs w:val="28"/>
        </w:rPr>
        <w:t>5</w:t>
      </w:r>
      <w:r w:rsidR="001A38A1"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87BF8" w:rsidRPr="0033192C">
        <w:rPr>
          <w:rFonts w:ascii="Liberation Serif" w:hAnsi="Liberation Serif" w:cs="Liberation Serif"/>
          <w:sz w:val="28"/>
          <w:szCs w:val="28"/>
        </w:rPr>
        <w:t>на основе проведённого анализа информации, представленной</w:t>
      </w:r>
      <w:r w:rsidR="00845280" w:rsidRPr="0033192C">
        <w:rPr>
          <w:rFonts w:ascii="Liberation Serif" w:hAnsi="Liberation Serif" w:cs="Liberation Serif"/>
          <w:sz w:val="28"/>
          <w:szCs w:val="28"/>
        </w:rPr>
        <w:t xml:space="preserve"> Финансов</w:t>
      </w:r>
      <w:r w:rsidR="00A77C98" w:rsidRPr="0033192C">
        <w:rPr>
          <w:rFonts w:ascii="Liberation Serif" w:hAnsi="Liberation Serif" w:cs="Liberation Serif"/>
          <w:sz w:val="28"/>
          <w:szCs w:val="28"/>
        </w:rPr>
        <w:t>ым</w:t>
      </w:r>
      <w:r w:rsidR="00845280" w:rsidRPr="0033192C">
        <w:rPr>
          <w:rFonts w:ascii="Liberation Serif" w:hAnsi="Liberation Serif" w:cs="Liberation Serif"/>
          <w:sz w:val="28"/>
          <w:szCs w:val="28"/>
        </w:rPr>
        <w:t xml:space="preserve"> управлени</w:t>
      </w:r>
      <w:r w:rsidR="00A77C98" w:rsidRPr="0033192C">
        <w:rPr>
          <w:rFonts w:ascii="Liberation Serif" w:hAnsi="Liberation Serif" w:cs="Liberation Serif"/>
          <w:sz w:val="28"/>
          <w:szCs w:val="28"/>
        </w:rPr>
        <w:t xml:space="preserve">ем, </w:t>
      </w:r>
      <w:r w:rsidR="00D87BF8" w:rsidRPr="0033192C">
        <w:rPr>
          <w:rFonts w:ascii="Liberation Serif" w:hAnsi="Liberation Serif" w:cs="Liberation Serif"/>
          <w:sz w:val="28"/>
          <w:szCs w:val="28"/>
        </w:rPr>
        <w:t xml:space="preserve">и </w:t>
      </w:r>
      <w:r w:rsidR="00845280" w:rsidRPr="0033192C">
        <w:rPr>
          <w:rFonts w:ascii="Liberation Serif" w:hAnsi="Liberation Serif" w:cs="Liberation Serif"/>
          <w:sz w:val="28"/>
          <w:szCs w:val="28"/>
        </w:rPr>
        <w:t>отчет</w:t>
      </w:r>
      <w:r w:rsidR="00D87BF8" w:rsidRPr="0033192C">
        <w:rPr>
          <w:rFonts w:ascii="Liberation Serif" w:hAnsi="Liberation Serif" w:cs="Liberation Serif"/>
          <w:sz w:val="28"/>
          <w:szCs w:val="28"/>
        </w:rPr>
        <w:t>ов</w:t>
      </w:r>
      <w:r w:rsidR="00845280" w:rsidRPr="0033192C">
        <w:rPr>
          <w:rFonts w:ascii="Liberation Serif" w:hAnsi="Liberation Serif" w:cs="Liberation Serif"/>
          <w:sz w:val="28"/>
          <w:szCs w:val="28"/>
        </w:rPr>
        <w:t xml:space="preserve"> о реализации мероприятий муниципальной программы, поступающи</w:t>
      </w:r>
      <w:r w:rsidR="00D87BF8" w:rsidRPr="0033192C">
        <w:rPr>
          <w:rFonts w:ascii="Liberation Serif" w:hAnsi="Liberation Serif" w:cs="Liberation Serif"/>
          <w:sz w:val="28"/>
          <w:szCs w:val="28"/>
        </w:rPr>
        <w:t>х</w:t>
      </w:r>
      <w:r w:rsidR="00845280" w:rsidRPr="0033192C">
        <w:rPr>
          <w:rFonts w:ascii="Liberation Serif" w:hAnsi="Liberation Serif" w:cs="Liberation Serif"/>
          <w:sz w:val="28"/>
          <w:szCs w:val="28"/>
        </w:rPr>
        <w:t xml:space="preserve"> от ответственных исполнителей</w:t>
      </w:r>
      <w:r w:rsidR="00A77C98" w:rsidRPr="0033192C">
        <w:rPr>
          <w:rFonts w:ascii="Liberation Serif" w:hAnsi="Liberation Serif" w:cs="Liberation Serif"/>
          <w:sz w:val="28"/>
          <w:szCs w:val="28"/>
        </w:rPr>
        <w:t>. На основе проведенного анализа</w:t>
      </w:r>
      <w:r w:rsidR="00845280" w:rsidRPr="0033192C">
        <w:rPr>
          <w:rFonts w:ascii="Liberation Serif" w:hAnsi="Liberation Serif" w:cs="Liberation Serif"/>
          <w:sz w:val="28"/>
          <w:szCs w:val="28"/>
        </w:rPr>
        <w:t xml:space="preserve"> формирует сводный отчет о ходе реализации муниципальных программ городского округа Среднеуральск по итогам полугодия до 30 августа </w:t>
      </w:r>
      <w:r w:rsidR="00AF3C9A" w:rsidRPr="0033192C">
        <w:rPr>
          <w:rFonts w:ascii="Liberation Serif" w:hAnsi="Liberation Serif" w:cs="Liberation Serif"/>
          <w:sz w:val="28"/>
          <w:szCs w:val="28"/>
        </w:rPr>
        <w:t>текущего года</w:t>
      </w:r>
      <w:r w:rsidR="00845280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2862082E" w14:textId="4F6AC5E1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2A509F" w:rsidRPr="0033192C">
        <w:rPr>
          <w:rFonts w:ascii="Liberation Serif" w:hAnsi="Liberation Serif" w:cs="Liberation Serif"/>
          <w:sz w:val="28"/>
          <w:szCs w:val="28"/>
        </w:rPr>
        <w:t>6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По итогам </w:t>
      </w:r>
      <w:r w:rsidR="00381693" w:rsidRPr="0033192C">
        <w:rPr>
          <w:rFonts w:ascii="Liberation Serif" w:hAnsi="Liberation Serif" w:cs="Liberation Serif"/>
          <w:sz w:val="28"/>
          <w:szCs w:val="28"/>
        </w:rPr>
        <w:t>отчётного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в срок до </w:t>
      </w:r>
      <w:r w:rsidR="00304853" w:rsidRPr="0033192C">
        <w:rPr>
          <w:rFonts w:ascii="Liberation Serif" w:hAnsi="Liberation Serif" w:cs="Liberation Serif"/>
          <w:sz w:val="28"/>
          <w:szCs w:val="28"/>
        </w:rPr>
        <w:t>1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304853" w:rsidRPr="0033192C">
        <w:rPr>
          <w:rFonts w:ascii="Liberation Serif" w:hAnsi="Liberation Serif" w:cs="Liberation Serif"/>
          <w:sz w:val="28"/>
          <w:szCs w:val="28"/>
        </w:rPr>
        <w:t>года</w:t>
      </w:r>
      <w:r w:rsidR="00381693" w:rsidRPr="0033192C">
        <w:rPr>
          <w:rFonts w:ascii="Liberation Serif" w:hAnsi="Liberation Serif" w:cs="Liberation Serif"/>
          <w:sz w:val="28"/>
          <w:szCs w:val="28"/>
        </w:rPr>
        <w:t xml:space="preserve"> проводит оценку эффективности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реализации каждой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программы</w:t>
      </w:r>
      <w:r w:rsidR="001B18E3" w:rsidRPr="0033192C">
        <w:rPr>
          <w:rFonts w:ascii="Liberation Serif" w:hAnsi="Liberation Serif" w:cs="Liberation Serif"/>
          <w:sz w:val="28"/>
          <w:szCs w:val="28"/>
        </w:rPr>
        <w:t xml:space="preserve"> (далее – оценка)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в соответствии с </w:t>
      </w:r>
      <w:hyperlink w:anchor="Par2766" w:history="1">
        <w:r w:rsidR="00A53DD9" w:rsidRPr="0033192C">
          <w:rPr>
            <w:rFonts w:ascii="Liberation Serif" w:hAnsi="Liberation Serif" w:cs="Liberation Serif"/>
            <w:sz w:val="28"/>
            <w:szCs w:val="28"/>
          </w:rPr>
          <w:t>Методикой</w:t>
        </w:r>
      </w:hyperlink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оценки эффективности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381693" w:rsidRPr="0033192C">
        <w:rPr>
          <w:rFonts w:ascii="Liberation Serif" w:hAnsi="Liberation Serif" w:cs="Liberation Serif"/>
          <w:sz w:val="28"/>
          <w:szCs w:val="28"/>
        </w:rPr>
        <w:t xml:space="preserve">согласно приложению N </w:t>
      </w:r>
      <w:r w:rsidR="00FB3B22" w:rsidRPr="0033192C">
        <w:rPr>
          <w:rFonts w:ascii="Liberation Serif" w:hAnsi="Liberation Serif" w:cs="Liberation Serif"/>
          <w:sz w:val="28"/>
          <w:szCs w:val="28"/>
        </w:rPr>
        <w:t>11</w:t>
      </w:r>
      <w:r w:rsidR="00381693" w:rsidRPr="0033192C">
        <w:rPr>
          <w:rFonts w:ascii="Liberation Serif" w:hAnsi="Liberation Serif" w:cs="Liberation Serif"/>
          <w:sz w:val="28"/>
          <w:szCs w:val="28"/>
        </w:rPr>
        <w:t xml:space="preserve"> к настоящему порядку, формирует сводный годовой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доклад о </w:t>
      </w:r>
      <w:r w:rsidR="001A38A1" w:rsidRPr="0033192C">
        <w:rPr>
          <w:rFonts w:ascii="Liberation Serif" w:hAnsi="Liberation Serif" w:cs="Liberation Serif"/>
          <w:sz w:val="28"/>
          <w:szCs w:val="28"/>
        </w:rPr>
        <w:t xml:space="preserve">ходе </w:t>
      </w:r>
      <w:r w:rsidR="00A53DD9" w:rsidRPr="0033192C">
        <w:rPr>
          <w:rFonts w:ascii="Liberation Serif" w:hAnsi="Liberation Serif" w:cs="Liberation Serif"/>
          <w:sz w:val="28"/>
          <w:szCs w:val="28"/>
        </w:rPr>
        <w:t>реализации</w:t>
      </w:r>
      <w:r w:rsidR="00381693" w:rsidRPr="0033192C">
        <w:rPr>
          <w:rFonts w:ascii="Liberation Serif" w:hAnsi="Liberation Serif" w:cs="Liberation Serif"/>
          <w:sz w:val="28"/>
          <w:szCs w:val="28"/>
        </w:rPr>
        <w:t xml:space="preserve"> и об оценке эффективности</w:t>
      </w:r>
      <w:r w:rsidR="008A336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53E0A101" w14:textId="7FA5294E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По результатам оценки </w:t>
      </w:r>
      <w:r w:rsidR="007730D9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 готовит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предложения:</w:t>
      </w:r>
    </w:p>
    <w:p w14:paraId="6B8D8A7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1) об обеспечении финансирования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 в полном объеме в очередном финансовом году;</w:t>
      </w:r>
    </w:p>
    <w:p w14:paraId="3005CEAC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2) о необходимости изменения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начиная с очередного финансового года, в том числе об изменении объема бюджетных ассигнований на финансовое обеспечение реализации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69D6756C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3) о необходимости прекращения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программы, начиная с очередного финансового года.</w:t>
      </w:r>
    </w:p>
    <w:p w14:paraId="6363A160" w14:textId="77777777" w:rsidR="00A53DD9" w:rsidRPr="0033192C" w:rsidRDefault="00381693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Сводный годовой д</w:t>
      </w:r>
      <w:r w:rsidR="00A53DD9" w:rsidRPr="0033192C">
        <w:rPr>
          <w:rFonts w:ascii="Liberation Serif" w:hAnsi="Liberation Serif" w:cs="Liberation Serif"/>
          <w:sz w:val="28"/>
          <w:szCs w:val="28"/>
        </w:rPr>
        <w:t>оклад о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ходе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реализации 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об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оценке эффективности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и предложения, подготовленные на основе проведенной оценки эффективности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, направляются </w:t>
      </w:r>
      <w:r w:rsidR="00EF65B5" w:rsidRPr="0033192C">
        <w:rPr>
          <w:rFonts w:ascii="Liberation Serif" w:hAnsi="Liberation Serif" w:cs="Liberation Serif"/>
          <w:sz w:val="28"/>
          <w:szCs w:val="28"/>
        </w:rPr>
        <w:t>главе администрации 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0032C45C" w14:textId="4D4A37D2" w:rsidR="00845280" w:rsidRPr="0033192C" w:rsidRDefault="002A509F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47.</w:t>
      </w:r>
      <w:r w:rsidR="00845280" w:rsidRPr="0033192C">
        <w:rPr>
          <w:rFonts w:ascii="Liberation Serif" w:hAnsi="Liberation Serif" w:cs="Liberation Serif"/>
          <w:sz w:val="28"/>
          <w:szCs w:val="28"/>
        </w:rPr>
        <w:t xml:space="preserve"> При поступлении уточненных отчетных данных о реализации муниципальной программы от ответственных исполнителей Отделом </w:t>
      </w:r>
      <w:r w:rsidRPr="0033192C">
        <w:rPr>
          <w:rFonts w:ascii="Liberation Serif" w:hAnsi="Liberation Serif" w:cs="Liberation Serif"/>
          <w:sz w:val="28"/>
          <w:szCs w:val="28"/>
        </w:rPr>
        <w:t>экономики</w:t>
      </w:r>
      <w:r w:rsidR="00AF3C9A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45280" w:rsidRPr="0033192C">
        <w:rPr>
          <w:rFonts w:ascii="Liberation Serif" w:hAnsi="Liberation Serif" w:cs="Liberation Serif"/>
          <w:sz w:val="28"/>
          <w:szCs w:val="28"/>
        </w:rPr>
        <w:lastRenderedPageBreak/>
        <w:t>может проводиться актуализация оценки эффективности реализации отдельных муниципальных программ.</w:t>
      </w:r>
    </w:p>
    <w:p w14:paraId="36A3A0CA" w14:textId="5A239999" w:rsidR="00A53DD9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4</w:t>
      </w:r>
      <w:r w:rsidR="002A509F" w:rsidRPr="0033192C">
        <w:rPr>
          <w:rFonts w:ascii="Liberation Serif" w:hAnsi="Liberation Serif" w:cs="Liberation Serif"/>
          <w:sz w:val="28"/>
          <w:szCs w:val="28"/>
        </w:rPr>
        <w:t>8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. </w:t>
      </w:r>
      <w:r w:rsidRPr="0033192C">
        <w:rPr>
          <w:rFonts w:ascii="Liberation Serif" w:hAnsi="Liberation Serif" w:cs="Liberation Serif"/>
          <w:sz w:val="28"/>
          <w:szCs w:val="28"/>
        </w:rPr>
        <w:t>Свод</w:t>
      </w:r>
      <w:r w:rsidR="002A509F" w:rsidRPr="0033192C">
        <w:rPr>
          <w:rFonts w:ascii="Liberation Serif" w:hAnsi="Liberation Serif" w:cs="Liberation Serif"/>
          <w:sz w:val="28"/>
          <w:szCs w:val="28"/>
        </w:rPr>
        <w:t>ный отчет, указанный в пункте 45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и сводный годо</w:t>
      </w:r>
      <w:r w:rsidR="002A509F" w:rsidRPr="0033192C">
        <w:rPr>
          <w:rFonts w:ascii="Liberation Serif" w:hAnsi="Liberation Serif" w:cs="Liberation Serif"/>
          <w:sz w:val="28"/>
          <w:szCs w:val="28"/>
        </w:rPr>
        <w:t>вой доклад, указанный в пункте 46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настоящего Порядка, подлежат размещению на официальном сайте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>.</w:t>
      </w:r>
    </w:p>
    <w:p w14:paraId="3E5C3509" w14:textId="77777777" w:rsidR="002E2A3B" w:rsidRPr="0033192C" w:rsidRDefault="002E2A3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26B5F5A" w14:textId="77777777" w:rsidR="00C91E0D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Глава 6. УЧЕТ МУНИЦИПАЛЬНЫХ ПРОГРАММ</w:t>
      </w:r>
    </w:p>
    <w:p w14:paraId="1C35EBAB" w14:textId="77777777" w:rsidR="00EC3A8C" w:rsidRPr="0033192C" w:rsidRDefault="00EC3A8C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5B9ECF38" w14:textId="0C3665C6" w:rsidR="00306D7B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50</w:t>
      </w:r>
      <w:r w:rsidR="00306D7B" w:rsidRPr="0033192C">
        <w:rPr>
          <w:rFonts w:ascii="Liberation Serif" w:hAnsi="Liberation Serif" w:cs="Liberation Serif"/>
          <w:sz w:val="28"/>
          <w:szCs w:val="28"/>
        </w:rPr>
        <w:t xml:space="preserve">. В целях ведения учета муниципальных программ </w:t>
      </w:r>
      <w:r w:rsidR="002A509F" w:rsidRPr="0033192C">
        <w:rPr>
          <w:rFonts w:ascii="Liberation Serif" w:hAnsi="Liberation Serif" w:cs="Liberation Serif"/>
          <w:sz w:val="28"/>
          <w:szCs w:val="28"/>
        </w:rPr>
        <w:t>Отдел экономики</w:t>
      </w:r>
      <w:r w:rsidR="007730D9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306D7B" w:rsidRPr="0033192C">
        <w:rPr>
          <w:rFonts w:ascii="Liberation Serif" w:hAnsi="Liberation Serif" w:cs="Liberation Serif"/>
          <w:sz w:val="28"/>
          <w:szCs w:val="28"/>
        </w:rPr>
        <w:t>осуществляет ведение реестра муниципальных программ.</w:t>
      </w:r>
    </w:p>
    <w:p w14:paraId="768077D9" w14:textId="75A8805F" w:rsidR="00306D7B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51</w:t>
      </w:r>
      <w:r w:rsidR="00306D7B" w:rsidRPr="0033192C">
        <w:rPr>
          <w:rFonts w:ascii="Liberation Serif" w:hAnsi="Liberation Serif" w:cs="Liberation Serif"/>
          <w:sz w:val="28"/>
          <w:szCs w:val="28"/>
        </w:rPr>
        <w:t>. Реестр муниципальных программ содержит следующие сведения:</w:t>
      </w:r>
    </w:p>
    <w:p w14:paraId="3982BE3D" w14:textId="77777777" w:rsidR="00306D7B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1) наименование муниципальной программы;</w:t>
      </w:r>
    </w:p>
    <w:p w14:paraId="67C8EE1E" w14:textId="77777777" w:rsidR="00306D7B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2) реквизиты правового акта об утверждении муниципальной программы;</w:t>
      </w:r>
    </w:p>
    <w:p w14:paraId="2263EB70" w14:textId="77777777" w:rsidR="00306D7B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3) период реализации муниципальной программы;</w:t>
      </w:r>
    </w:p>
    <w:p w14:paraId="6E4BE8CC" w14:textId="53D7E9F0" w:rsidR="00306D7B" w:rsidRPr="0033192C" w:rsidRDefault="00306D7B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4) ответственный </w:t>
      </w:r>
      <w:proofErr w:type="gramStart"/>
      <w:r w:rsidRPr="0033192C">
        <w:rPr>
          <w:rFonts w:ascii="Liberation Serif" w:hAnsi="Liberation Serif" w:cs="Liberation Serif"/>
          <w:sz w:val="28"/>
          <w:szCs w:val="28"/>
        </w:rPr>
        <w:t>исполнитель  муниципальной</w:t>
      </w:r>
      <w:proofErr w:type="gramEnd"/>
      <w:r w:rsidRPr="0033192C">
        <w:rPr>
          <w:rFonts w:ascii="Liberation Serif" w:hAnsi="Liberation Serif" w:cs="Liberation Serif"/>
          <w:sz w:val="28"/>
          <w:szCs w:val="28"/>
        </w:rPr>
        <w:t xml:space="preserve"> программы;</w:t>
      </w:r>
    </w:p>
    <w:p w14:paraId="312823B2" w14:textId="750EE62B" w:rsidR="005416F7" w:rsidRPr="0033192C" w:rsidRDefault="005416F7" w:rsidP="00541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5) ответственные соисполнители (пр</w:t>
      </w:r>
      <w:r w:rsidR="002A509F" w:rsidRPr="0033192C">
        <w:rPr>
          <w:rFonts w:ascii="Liberation Serif" w:hAnsi="Liberation Serif" w:cs="Liberation Serif"/>
          <w:sz w:val="28"/>
          <w:szCs w:val="28"/>
        </w:rPr>
        <w:t>и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наличии) муниципальной программы.</w:t>
      </w:r>
    </w:p>
    <w:p w14:paraId="520C1F04" w14:textId="1C28F9C2" w:rsidR="00306D7B" w:rsidRPr="0033192C" w:rsidRDefault="005416F7" w:rsidP="00541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52</w:t>
      </w:r>
      <w:r w:rsidR="004D294F" w:rsidRPr="0033192C">
        <w:rPr>
          <w:rFonts w:ascii="Liberation Serif" w:hAnsi="Liberation Serif" w:cs="Liberation Serif"/>
          <w:sz w:val="28"/>
          <w:szCs w:val="28"/>
        </w:rPr>
        <w:t xml:space="preserve">. Ежегодно </w:t>
      </w:r>
      <w:r w:rsidR="007730D9" w:rsidRPr="0033192C">
        <w:rPr>
          <w:rFonts w:ascii="Liberation Serif" w:hAnsi="Liberation Serif" w:cs="Liberation Serif"/>
          <w:sz w:val="28"/>
          <w:szCs w:val="28"/>
        </w:rPr>
        <w:t xml:space="preserve">Отдел экономики. </w:t>
      </w:r>
      <w:r w:rsidR="004D294F" w:rsidRPr="0033192C">
        <w:rPr>
          <w:rFonts w:ascii="Liberation Serif" w:hAnsi="Liberation Serif" w:cs="Liberation Serif"/>
          <w:sz w:val="28"/>
          <w:szCs w:val="28"/>
        </w:rPr>
        <w:t>направляет в Финансовое управление реестр муниципальных программ в срок, установленный правовым актом органа местного самоуправления, регламентирующим порядок и сроки составления проекта местного бюджета на очередной финансовый год и плановый период.</w:t>
      </w:r>
    </w:p>
    <w:p w14:paraId="7A58390F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bookmarkStart w:id="12" w:name="Par219"/>
      <w:bookmarkEnd w:id="12"/>
    </w:p>
    <w:p w14:paraId="1A46AA47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67BFD9A8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62EB4657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184EB7CE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6CBC1BDC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06E14134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238284BD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7E2C1B5E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01A25530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4423A660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12F13F98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7203627E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294BEE8D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0FE4D87C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178919AA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1E452CFC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04939017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6B2258B9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053C3886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264A9499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37488D40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1D5F574B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47FD8AC1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5089FF77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2147FFA1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7DE77837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5F31B11F" w14:textId="77777777" w:rsidR="005416F7" w:rsidRPr="0033192C" w:rsidRDefault="005416F7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</w:p>
    <w:p w14:paraId="7A3B26B5" w14:textId="2D5CB875" w:rsidR="005416F7" w:rsidRPr="0033192C" w:rsidRDefault="005416F7" w:rsidP="002A509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sz w:val="28"/>
          <w:szCs w:val="28"/>
        </w:rPr>
      </w:pPr>
    </w:p>
    <w:p w14:paraId="6C2C7BA9" w14:textId="6C93B95D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E937BF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0190E53B" w14:textId="77777777" w:rsidR="00F36811" w:rsidRPr="0033192C" w:rsidRDefault="00F36811" w:rsidP="0076240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E937B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  <w:r w:rsidR="00EC3A8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  <w:r w:rsidR="00EC3A8C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2EB6AC07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0F246BC" w14:textId="77777777" w:rsidR="00EC3A8C" w:rsidRPr="0033192C" w:rsidRDefault="00EC3A8C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990767F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p w14:paraId="74C2BBC7" w14:textId="77777777" w:rsidR="005416F7" w:rsidRPr="0033192C" w:rsidRDefault="005416F7" w:rsidP="005416F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3192C">
        <w:rPr>
          <w:rFonts w:ascii="Liberation Serif" w:hAnsi="Liberation Serif" w:cs="Liberation Serif"/>
          <w:bCs/>
          <w:sz w:val="28"/>
          <w:szCs w:val="28"/>
        </w:rPr>
        <w:t>ПАСПОРТ</w:t>
      </w:r>
    </w:p>
    <w:p w14:paraId="6DAAA4F2" w14:textId="77777777" w:rsidR="005416F7" w:rsidRPr="0033192C" w:rsidRDefault="005416F7" w:rsidP="005416F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3192C">
        <w:rPr>
          <w:rFonts w:ascii="Liberation Serif" w:hAnsi="Liberation Serif" w:cs="Liberation Serif"/>
          <w:bCs/>
          <w:sz w:val="28"/>
          <w:szCs w:val="28"/>
        </w:rPr>
        <w:t>МУНИЦИПАЛЬНОЙ ПРОГРАММЫ ГОРОДСКОГО ОКРУГА СРЕДНЕУРАЛЬСК</w:t>
      </w:r>
    </w:p>
    <w:p w14:paraId="4686C83B" w14:textId="77777777" w:rsidR="005416F7" w:rsidRPr="0033192C" w:rsidRDefault="005416F7" w:rsidP="005416F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3192C">
        <w:rPr>
          <w:rFonts w:ascii="Liberation Serif" w:hAnsi="Liberation Serif" w:cs="Liberation Serif"/>
          <w:bCs/>
          <w:sz w:val="28"/>
          <w:szCs w:val="28"/>
        </w:rPr>
        <w:t>"наименование муниципальной программы"</w:t>
      </w:r>
    </w:p>
    <w:p w14:paraId="3BBC6410" w14:textId="77777777" w:rsidR="005416F7" w:rsidRPr="0033192C" w:rsidRDefault="005416F7" w:rsidP="005416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231"/>
      </w:tblGrid>
      <w:tr w:rsidR="005416F7" w:rsidRPr="0033192C" w14:paraId="5E38C72A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17B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Ответственный исполнитель муниципальной программы городского округа Среднеуральск "наименование муниципальной программы" (далее - муниципальная программа, муниципальная программа "наименование муниципальной программы")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317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16F7" w:rsidRPr="0033192C" w14:paraId="6ECAB652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7FFB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Соисполнители муниципальной программы (при их наличии)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557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16F7" w:rsidRPr="0033192C" w14:paraId="3A3C8064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F12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C56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16F7" w:rsidRPr="0033192C" w14:paraId="3E2EF97D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B4E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40B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16F7" w:rsidRPr="0033192C" w14:paraId="399F6961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50A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84C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16F7" w:rsidRPr="0033192C" w14:paraId="1E667EAD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C20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1F4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16F7" w:rsidRPr="0033192C" w14:paraId="16312D94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EF0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0F4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ВСЕГО:</w:t>
            </w:r>
          </w:p>
          <w:p w14:paraId="7684BC77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из них:</w:t>
            </w:r>
          </w:p>
          <w:p w14:paraId="5D3F1A8A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областной бюджет:</w:t>
            </w:r>
          </w:p>
          <w:p w14:paraId="58E9FCF8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федеральный бюджет:</w:t>
            </w:r>
          </w:p>
          <w:p w14:paraId="239A91F5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местный бюджет:</w:t>
            </w:r>
          </w:p>
          <w:p w14:paraId="7BDE3200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внебюджетные источники:</w:t>
            </w:r>
          </w:p>
        </w:tc>
      </w:tr>
      <w:tr w:rsidR="005416F7" w:rsidRPr="0033192C" w14:paraId="7B61C7E3" w14:textId="77777777" w:rsidTr="00D823F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8BD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bCs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0C7" w14:textId="77777777" w:rsidR="005416F7" w:rsidRPr="0033192C" w:rsidRDefault="005416F7" w:rsidP="00D8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14:paraId="161EC051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EDC0E22" w14:textId="77777777" w:rsidR="00EF65B5" w:rsidRPr="0033192C" w:rsidRDefault="00EF65B5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  <w:sectPr w:rsidR="00EF65B5" w:rsidRPr="0033192C" w:rsidSect="00762401">
          <w:pgSz w:w="11905" w:h="16838"/>
          <w:pgMar w:top="1134" w:right="567" w:bottom="1134" w:left="1418" w:header="720" w:footer="720" w:gutter="0"/>
          <w:cols w:space="720"/>
          <w:noEndnote/>
          <w:docGrid w:linePitch="299"/>
        </w:sectPr>
      </w:pPr>
    </w:p>
    <w:p w14:paraId="5B1719A6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bookmarkStart w:id="13" w:name="Par247"/>
      <w:bookmarkStart w:id="14" w:name="Par253"/>
      <w:bookmarkEnd w:id="13"/>
      <w:bookmarkEnd w:id="14"/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450708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2</w:t>
      </w:r>
    </w:p>
    <w:p w14:paraId="203FD358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E937B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  <w:r w:rsidR="00450708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  <w:r w:rsidR="00450708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4B9B88DF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8DEABCE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171BAAF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p w14:paraId="03136B93" w14:textId="7120218D" w:rsidR="00F36811" w:rsidRDefault="009B4CC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A03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ЦЕЛИ, ЗАДАЧИ И ЦЕЛЕВЫЕ ПОКАЗАТЕЛИ</w:t>
      </w:r>
    </w:p>
    <w:p w14:paraId="78B41102" w14:textId="56F86A52" w:rsidR="009B4CC3" w:rsidRDefault="009B4CC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0A032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реализации муниципальной программы</w:t>
      </w:r>
    </w:p>
    <w:p w14:paraId="1313A63B" w14:textId="2E53036D" w:rsidR="009B4CC3" w:rsidRDefault="009B4CC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A032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</w:t>
      </w:r>
      <w:r w:rsidRPr="000612F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название муниципальной программы</w:t>
      </w:r>
      <w:r w:rsidRPr="000A032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14:paraId="41B7367A" w14:textId="77777777" w:rsidR="009B4CC3" w:rsidRPr="0033192C" w:rsidRDefault="009B4CC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845"/>
        <w:gridCol w:w="3124"/>
        <w:gridCol w:w="2127"/>
        <w:gridCol w:w="1417"/>
        <w:gridCol w:w="1276"/>
        <w:gridCol w:w="1276"/>
        <w:gridCol w:w="1417"/>
        <w:gridCol w:w="1418"/>
        <w:gridCol w:w="1984"/>
      </w:tblGrid>
      <w:tr w:rsidR="00E61875" w:rsidRPr="0033192C" w14:paraId="241CB513" w14:textId="77777777" w:rsidTr="009B4CC3">
        <w:trPr>
          <w:trHeight w:val="39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72D8" w14:textId="77777777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7D4A" w14:textId="77777777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8242" w14:textId="77777777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30573" w14:textId="77777777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0710" w14:textId="77777777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E61875" w:rsidRPr="0033192C" w14:paraId="501E02C2" w14:textId="77777777" w:rsidTr="009B4CC3">
        <w:trPr>
          <w:trHeight w:val="343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F95" w14:textId="77777777" w:rsidR="00E61875" w:rsidRPr="000A0328" w:rsidRDefault="00E61875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47C" w14:textId="77777777" w:rsidR="00E61875" w:rsidRPr="000A0328" w:rsidRDefault="00E61875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6E8B" w14:textId="77777777" w:rsidR="00E61875" w:rsidRPr="000A0328" w:rsidRDefault="00E61875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87A4" w14:textId="544BFDDD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5A73" w14:textId="7F1840BF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второй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A647" w14:textId="1E87B435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третий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A39E" w14:textId="7FBE28A0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четвертый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DC95" w14:textId="7B835E0F" w:rsidR="00E61875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418F" w14:textId="77777777" w:rsidR="00E61875" w:rsidRPr="000A0328" w:rsidRDefault="00E61875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4CC3" w:rsidRPr="0033192C" w14:paraId="168361D1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B753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1C5BE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3BD4A6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59E135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1A6A9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039DA0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C2E31C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8F76E0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99EF1" w14:textId="22095D6E" w:rsidR="000A0328" w:rsidRPr="000A0328" w:rsidRDefault="00E61875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A0328" w:rsidRPr="000A0328" w14:paraId="3BCBF3CA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4C3AD5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9E828" w14:textId="5FE683E5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1 </w:t>
            </w:r>
            <w:r w:rsidRPr="0033192C">
              <w:rPr>
                <w:rFonts w:ascii="Liberation Serif" w:hAnsi="Liberation Serif" w:cs="Liberation Serif"/>
              </w:rPr>
              <w:t>&lt;*&gt;</w:t>
            </w:r>
          </w:p>
        </w:tc>
      </w:tr>
      <w:tr w:rsidR="000A0328" w:rsidRPr="000A0328" w14:paraId="7262ACCF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545B23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8FD85" w14:textId="0573F3DD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1 </w:t>
            </w:r>
          </w:p>
        </w:tc>
      </w:tr>
      <w:tr w:rsidR="000A0328" w:rsidRPr="000A0328" w14:paraId="512FC59F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8C64B4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02F9E" w14:textId="54A99BD6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1.1</w:t>
            </w:r>
            <w:r w:rsidRPr="000A032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B4CC3" w:rsidRPr="0033192C" w14:paraId="31678215" w14:textId="77777777" w:rsidTr="009B4CC3">
        <w:trPr>
          <w:trHeight w:val="29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3D1A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EE34" w14:textId="40B58505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1FF9" w14:textId="210BC33C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808E" w14:textId="0F035847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8D0C" w14:textId="41B7C5E6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C771" w14:textId="58FA9D2B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4232" w14:textId="786BC060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53A6" w14:textId="6F99F011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C640" w14:textId="12EC7720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B4CC3" w:rsidRPr="0033192C" w14:paraId="7ADE26DE" w14:textId="77777777" w:rsidTr="009B4CC3">
        <w:trPr>
          <w:trHeight w:val="269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2AA1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5BE0" w14:textId="3EE54AFB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5DBF" w14:textId="6ABD27E8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12CC" w14:textId="51256914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FA1C" w14:textId="0E58F749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C5CF" w14:textId="21700188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7489" w14:textId="10E50216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798B" w14:textId="53FBE2B4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080A" w14:textId="63D2B8FB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A0328" w:rsidRPr="000A0328" w14:paraId="7E90FC10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B58790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E6837" w14:textId="51EA86FE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1.2. </w:t>
            </w:r>
          </w:p>
        </w:tc>
      </w:tr>
      <w:tr w:rsidR="009B4CC3" w:rsidRPr="0033192C" w14:paraId="390F5992" w14:textId="77777777" w:rsidTr="009B4CC3">
        <w:trPr>
          <w:trHeight w:val="30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FC35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439D" w14:textId="26619696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A704" w14:textId="32DAC7E2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1B26" w14:textId="01FBB60E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3A5B" w14:textId="2EB24C1A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555B" w14:textId="200115BC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598C" w14:textId="034A834A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2BB8" w14:textId="21782D9F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9C78" w14:textId="3FFAE6B2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B4CC3" w:rsidRPr="0033192C" w14:paraId="3AC55E6C" w14:textId="77777777" w:rsidTr="009B4CC3">
        <w:trPr>
          <w:trHeight w:val="267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15CD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1232" w14:textId="3EEB8463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CEE6" w14:textId="261E101F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1303" w14:textId="46CEA354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428A" w14:textId="133C4D4D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8A10" w14:textId="4558F846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7129" w14:textId="0094787F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1A93" w14:textId="1BEEA5A1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75D6" w14:textId="32AEA911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A0328" w:rsidRPr="000A0328" w14:paraId="28450586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DB5BFB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498C1" w14:textId="4ED0F6F3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2. </w:t>
            </w:r>
          </w:p>
        </w:tc>
      </w:tr>
      <w:tr w:rsidR="000A0328" w:rsidRPr="000A0328" w14:paraId="13247600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F19E3F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0DC69" w14:textId="1A153D4F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2. </w:t>
            </w:r>
          </w:p>
        </w:tc>
      </w:tr>
      <w:tr w:rsidR="000A0328" w:rsidRPr="000A0328" w14:paraId="1E728528" w14:textId="77777777" w:rsidTr="009B4CC3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CF86E8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7793A" w14:textId="4BBAA6D8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Задача 2.1. </w:t>
            </w:r>
          </w:p>
        </w:tc>
      </w:tr>
      <w:tr w:rsidR="009B4CC3" w:rsidRPr="0033192C" w14:paraId="5CFDD188" w14:textId="77777777" w:rsidTr="009B4CC3">
        <w:trPr>
          <w:trHeight w:val="7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1644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F429" w14:textId="2BEA7F19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B159" w14:textId="17D741D7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5EC1" w14:textId="0AF71A19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C72B" w14:textId="08365A20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60CF" w14:textId="3E6C4514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DB22" w14:textId="7DDA63C7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A3F6" w14:textId="431478B9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F67D" w14:textId="0B2A7E5F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B4CC3" w:rsidRPr="0033192C" w14:paraId="4F0F4AE7" w14:textId="77777777" w:rsidTr="009B4CC3">
        <w:trPr>
          <w:trHeight w:val="371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2A1F" w14:textId="77777777" w:rsidR="000A0328" w:rsidRPr="000A0328" w:rsidRDefault="000A0328" w:rsidP="000A032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A032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A753" w14:textId="5F4741AB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009B" w14:textId="4F537A5F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11E7" w14:textId="7ADE134E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8B5B" w14:textId="25964D9A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03FE" w14:textId="0CFA4F1F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EA42" w14:textId="4D908CBD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CEA7" w14:textId="10A92E70" w:rsidR="000A0328" w:rsidRPr="000A0328" w:rsidRDefault="000A0328" w:rsidP="000A032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5B52" w14:textId="1A13F9CF" w:rsidR="000A0328" w:rsidRPr="000A0328" w:rsidRDefault="000A0328" w:rsidP="000A032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14:paraId="1B128906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98AA96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7791A94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A193430" w14:textId="77777777" w:rsidR="00572703" w:rsidRPr="0033192C" w:rsidRDefault="00572703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bookmarkStart w:id="15" w:name="Par446"/>
      <w:bookmarkEnd w:id="15"/>
      <w:r w:rsidRPr="0033192C">
        <w:rPr>
          <w:rFonts w:ascii="Liberation Serif" w:hAnsi="Liberation Serif" w:cs="Liberation Serif"/>
        </w:rPr>
        <w:lastRenderedPageBreak/>
        <w:t>&lt;*&gt; При наличии подпрограмм.</w:t>
      </w:r>
    </w:p>
    <w:p w14:paraId="23F3CBEA" w14:textId="77777777" w:rsidR="00572703" w:rsidRPr="0033192C" w:rsidRDefault="00572703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14:paraId="5AE28581" w14:textId="77777777" w:rsidR="00450708" w:rsidRPr="0033192C" w:rsidRDefault="00572703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t>&lt;**&gt; Указывается источник значений показателей - сокращенное наименование документов, ссылки на указы Президента Российской Федерации, другие источники (нормативные, статистические или ведомственные показатели).</w:t>
      </w:r>
    </w:p>
    <w:p w14:paraId="3F289A3A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  <w:sectPr w:rsidR="00450708" w:rsidRPr="0033192C" w:rsidSect="00F067AF">
          <w:pgSz w:w="16838" w:h="11905" w:orient="landscape"/>
          <w:pgMar w:top="1418" w:right="1134" w:bottom="1134" w:left="1134" w:header="720" w:footer="720" w:gutter="0"/>
          <w:cols w:space="720"/>
          <w:noEndnote/>
          <w:docGrid w:linePitch="299"/>
        </w:sectPr>
      </w:pPr>
    </w:p>
    <w:p w14:paraId="13B18049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E937BF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3</w:t>
      </w:r>
    </w:p>
    <w:p w14:paraId="1B932280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E937B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</w:p>
    <w:p w14:paraId="769F41E4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  <w:r w:rsidR="00450708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56AFCD46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162E39A" w14:textId="77777777" w:rsidR="00EF65B5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tbl>
      <w:tblPr>
        <w:tblW w:w="14260" w:type="dxa"/>
        <w:tblInd w:w="108" w:type="dxa"/>
        <w:tblLook w:val="04A0" w:firstRow="1" w:lastRow="0" w:firstColumn="1" w:lastColumn="0" w:noHBand="0" w:noVBand="1"/>
      </w:tblPr>
      <w:tblGrid>
        <w:gridCol w:w="845"/>
        <w:gridCol w:w="2496"/>
        <w:gridCol w:w="1540"/>
        <w:gridCol w:w="1540"/>
        <w:gridCol w:w="1540"/>
        <w:gridCol w:w="1540"/>
        <w:gridCol w:w="1540"/>
        <w:gridCol w:w="1319"/>
        <w:gridCol w:w="1900"/>
      </w:tblGrid>
      <w:tr w:rsidR="004F38B9" w:rsidRPr="0033192C" w14:paraId="157204F1" w14:textId="77777777" w:rsidTr="00D823FA">
        <w:trPr>
          <w:trHeight w:val="510"/>
        </w:trPr>
        <w:tc>
          <w:tcPr>
            <w:tcW w:w="14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8640" w14:textId="77777777" w:rsidR="004F38B9" w:rsidRPr="000612F6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0612F6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ПЛАН МЕРОПРИЯТИЙ</w:t>
            </w:r>
          </w:p>
        </w:tc>
      </w:tr>
      <w:tr w:rsidR="004F38B9" w:rsidRPr="0033192C" w14:paraId="3C8D9517" w14:textId="77777777" w:rsidTr="00D823FA">
        <w:trPr>
          <w:trHeight w:val="285"/>
        </w:trPr>
        <w:tc>
          <w:tcPr>
            <w:tcW w:w="14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429" w14:textId="77777777" w:rsidR="004F38B9" w:rsidRPr="000612F6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0612F6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по выполнению муниципальной программы</w:t>
            </w:r>
          </w:p>
        </w:tc>
      </w:tr>
      <w:tr w:rsidR="004F38B9" w:rsidRPr="0033192C" w14:paraId="1A1C55B3" w14:textId="77777777" w:rsidTr="00D823FA">
        <w:trPr>
          <w:trHeight w:val="510"/>
        </w:trPr>
        <w:tc>
          <w:tcPr>
            <w:tcW w:w="14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D7849" w14:textId="77777777" w:rsidR="004F38B9" w:rsidRPr="000612F6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0612F6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«наименование муниципальной программы»</w:t>
            </w:r>
          </w:p>
        </w:tc>
      </w:tr>
      <w:tr w:rsidR="004F38B9" w:rsidRPr="0033192C" w14:paraId="4CE468FD" w14:textId="77777777" w:rsidTr="00D823FA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6AF3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CB96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61521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7273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4F38B9" w:rsidRPr="0033192C" w14:paraId="0FCB49B6" w14:textId="77777777" w:rsidTr="00D823FA">
        <w:trPr>
          <w:trHeight w:val="112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892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7AF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8C87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DF2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первый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9E6D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второй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803B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третий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3FF5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четвертый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82C2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FD6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38B9" w:rsidRPr="0033192C" w14:paraId="33701F5E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972C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3478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D65A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3713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C1D3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11D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F79F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708B" w14:textId="2DB84040" w:rsidR="004F38B9" w:rsidRPr="0033192C" w:rsidRDefault="00E61875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6E4B" w14:textId="73B7BA50" w:rsidR="004F38B9" w:rsidRPr="0033192C" w:rsidRDefault="00E61875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F38B9" w:rsidRPr="0033192C" w14:paraId="680086AE" w14:textId="77777777" w:rsidTr="00D823FA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0372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DE5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B888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22DA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DAAB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386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4A5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AC8A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128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203B0866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9F8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48BA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B4A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8F6C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6D3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E5AD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748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F5A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9BC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10FADC07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DE22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90B3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0272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AEBD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68DC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A73C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924C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51E6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BC75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7BAF8A41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7AB5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52EA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B94C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7C4E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8A7C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883E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9519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C06C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D53A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6245DEFB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7D63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2373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D82D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132C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5800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DDC9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833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7014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92B7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45A81661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8201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1B8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BA1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550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E8B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409B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FC7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172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D112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47969845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61D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CCA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FAC7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E30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A05B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A219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744B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5114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4ABF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6A786025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C71F8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D2E4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63FE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D508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781A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563A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D70F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35F0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1DC2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1290D693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555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ED12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A9F0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2E16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DDF7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1E6A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9ED5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2A1D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82F7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152FA1CF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474A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28A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D68A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4D4A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E68B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4768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49D9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DB33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23D1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7CD35AD3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4A0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8DC5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9ECF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A72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904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C8C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E00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E1C9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F77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6B378BE0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05A5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7C2F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EFFA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3856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E6C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839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B71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AADE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D75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057F2901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E12D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50BA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C1DA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AFE7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0F0C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2AC9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3AE3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0396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6AC5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76FF6D68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CE3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7554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EEA5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1073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F7DC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86A2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CF22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541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0468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528E0CF5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514F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2D81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8F4A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F502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3216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4D3C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CE95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047A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8DEF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4C49B5D9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F66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1DB95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«Капитальные вложения»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1EC7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1D8B978E" w14:textId="77777777" w:rsidTr="00D823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2222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B6E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«Капитальные вложения»,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0D5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090A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214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372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A53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B04D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5D8D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651F9661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DCF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699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D7D6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BCA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C79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571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4E3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A90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BCC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6989703A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F0F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F28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4BA6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FABF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5764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66CA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63F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B03B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B7F2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6DC5F8DC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34D5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AEE8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93E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7C0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A1AB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EE5B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BF0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2149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D3B3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47E965D4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8F32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4166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D1A7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DB41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2437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35B7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99EC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D268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B50D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07E3ECAA" w14:textId="77777777" w:rsidTr="00D823FA">
        <w:trPr>
          <w:trHeight w:val="12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45D6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09ED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«Бюджетные инвестиции в объекты капитального строительства»,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CD0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B979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E34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604D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A09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927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33E8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2C795310" w14:textId="77777777" w:rsidTr="00D823FA">
        <w:trPr>
          <w:trHeight w:val="17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DAD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A8D4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B8DF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282D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255D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3C39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3515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8BF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0A2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5FAF2690" w14:textId="77777777" w:rsidTr="00D823FA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6A2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004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E1D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6E6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D86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EA3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05D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E17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6BF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793E6D54" w14:textId="77777777" w:rsidTr="00D823FA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419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4C6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C48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BF2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858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3D2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CD3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C53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DF8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F38B9" w:rsidRPr="0033192C" w14:paraId="11CE160E" w14:textId="77777777" w:rsidTr="00D823FA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1D6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172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CEF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C27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C02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647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F99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B1B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1C4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F38B9" w:rsidRPr="0033192C" w14:paraId="69B52635" w14:textId="77777777" w:rsidTr="00D823FA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E26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DED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712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50E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259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589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816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08D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FC9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14:paraId="6587AFCB" w14:textId="77777777" w:rsidR="004F38B9" w:rsidRPr="0033192C" w:rsidRDefault="004F38B9" w:rsidP="004F38B9">
      <w:pP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16FF835" w14:textId="77777777" w:rsidR="004F38B9" w:rsidRPr="0033192C" w:rsidRDefault="004F38B9" w:rsidP="004F38B9">
      <w:pP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F91CD96" w14:textId="77777777" w:rsidR="004F38B9" w:rsidRPr="0033192C" w:rsidRDefault="004F38B9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*при выгрузке из «ИСУФ» направления муниципальной программы могут меняться (в зависимости от программы)</w:t>
      </w:r>
    </w:p>
    <w:p w14:paraId="39C2575F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C090E03" w14:textId="28D9F901" w:rsidR="00F62D79" w:rsidRPr="0033192C" w:rsidRDefault="00F62D79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58885F63" w14:textId="4745D7A5" w:rsidR="00264818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t>\</w:t>
      </w:r>
    </w:p>
    <w:p w14:paraId="5D6EA497" w14:textId="37614AB0" w:rsidR="002A509F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2A7B0D9E" w14:textId="648C6731" w:rsidR="002A509F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795FB5AA" w14:textId="364E96C5" w:rsidR="002A509F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7FFAD96E" w14:textId="32CB23C1" w:rsidR="002A509F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36277FF3" w14:textId="0A18BD37" w:rsidR="002A509F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721FA4A5" w14:textId="77777777" w:rsidR="002A509F" w:rsidRPr="0033192C" w:rsidRDefault="002A509F" w:rsidP="00F067AF">
      <w:pPr>
        <w:widowControl w:val="0"/>
        <w:spacing w:after="0" w:line="240" w:lineRule="auto"/>
        <w:rPr>
          <w:rFonts w:ascii="Liberation Serif" w:hAnsi="Liberation Serif" w:cs="Liberation Serif"/>
        </w:rPr>
      </w:pPr>
    </w:p>
    <w:p w14:paraId="3AE81F42" w14:textId="17FB8475" w:rsidR="003E0933" w:rsidRPr="0033192C" w:rsidRDefault="003E0933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774718" w:rsidRPr="0033192C">
        <w:rPr>
          <w:rFonts w:ascii="Liberation Serif" w:hAnsi="Liberation Serif" w:cs="Liberation Serif"/>
          <w:sz w:val="28"/>
          <w:szCs w:val="28"/>
        </w:rPr>
        <w:t>4</w:t>
      </w:r>
    </w:p>
    <w:p w14:paraId="7603EADC" w14:textId="77777777" w:rsidR="003E0933" w:rsidRPr="0033192C" w:rsidRDefault="003E0933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 формирования и реализации</w:t>
      </w:r>
    </w:p>
    <w:p w14:paraId="0F55E97E" w14:textId="77777777" w:rsidR="003E0933" w:rsidRPr="0033192C" w:rsidRDefault="003E0933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 городского округа Среднеуральск</w:t>
      </w:r>
    </w:p>
    <w:p w14:paraId="6DEB4C14" w14:textId="77777777" w:rsidR="003E0933" w:rsidRPr="0033192C" w:rsidRDefault="003E093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Liberation Serif"/>
        </w:rPr>
      </w:pPr>
    </w:p>
    <w:p w14:paraId="76D29C24" w14:textId="77777777" w:rsidR="003E0933" w:rsidRPr="0033192C" w:rsidRDefault="00B33AAC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p w14:paraId="08BCFB1B" w14:textId="77777777" w:rsidR="003E0933" w:rsidRPr="000612F6" w:rsidRDefault="003E093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ДЕТАЛЬНЫЙ ПЛАН-ГРАФИК</w:t>
      </w:r>
    </w:p>
    <w:p w14:paraId="54F9EF2F" w14:textId="59F815F1" w:rsidR="003E0933" w:rsidRPr="000612F6" w:rsidRDefault="003E093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РЕАЛИЗАЦИИ </w:t>
      </w:r>
      <w:r w:rsidR="008E0A27" w:rsidRPr="000612F6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 ПРОГРАММЫ </w:t>
      </w:r>
    </w:p>
    <w:p w14:paraId="1359B6A4" w14:textId="044FB142" w:rsidR="003E0933" w:rsidRPr="000612F6" w:rsidRDefault="000612F6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«наименование муниципальной программы»</w:t>
      </w:r>
    </w:p>
    <w:p w14:paraId="73C07FE0" w14:textId="77777777" w:rsidR="00B33AAC" w:rsidRPr="0033192C" w:rsidRDefault="00B33AA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474"/>
        <w:gridCol w:w="1247"/>
        <w:gridCol w:w="1276"/>
        <w:gridCol w:w="1474"/>
        <w:gridCol w:w="1202"/>
        <w:gridCol w:w="1191"/>
        <w:gridCol w:w="1191"/>
      </w:tblGrid>
      <w:tr w:rsidR="00B33AAC" w:rsidRPr="0033192C" w14:paraId="7861CE0D" w14:textId="77777777" w:rsidTr="00B33AAC">
        <w:tc>
          <w:tcPr>
            <w:tcW w:w="567" w:type="dxa"/>
            <w:vMerge w:val="restart"/>
          </w:tcPr>
          <w:p w14:paraId="3AF6AD76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3969" w:type="dxa"/>
            <w:vMerge w:val="restart"/>
          </w:tcPr>
          <w:p w14:paraId="24694FBA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Наименование подпрограммы, мероприятия</w:t>
            </w:r>
          </w:p>
        </w:tc>
        <w:tc>
          <w:tcPr>
            <w:tcW w:w="1474" w:type="dxa"/>
            <w:vMerge w:val="restart"/>
          </w:tcPr>
          <w:p w14:paraId="77244D76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Ответственный исполнитель (Ф.И.О., должность)</w:t>
            </w:r>
          </w:p>
        </w:tc>
        <w:tc>
          <w:tcPr>
            <w:tcW w:w="1247" w:type="dxa"/>
            <w:vMerge w:val="restart"/>
          </w:tcPr>
          <w:p w14:paraId="46BC9F3A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Срок начала реализации</w:t>
            </w:r>
          </w:p>
        </w:tc>
        <w:tc>
          <w:tcPr>
            <w:tcW w:w="1276" w:type="dxa"/>
            <w:vMerge w:val="restart"/>
          </w:tcPr>
          <w:p w14:paraId="4D355B8C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Срок окончания реализации</w:t>
            </w:r>
          </w:p>
        </w:tc>
        <w:tc>
          <w:tcPr>
            <w:tcW w:w="1474" w:type="dxa"/>
            <w:vMerge w:val="restart"/>
          </w:tcPr>
          <w:p w14:paraId="1305DDC8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Ожидаемый результат реализации мероприятия</w:t>
            </w:r>
          </w:p>
        </w:tc>
        <w:tc>
          <w:tcPr>
            <w:tcW w:w="3584" w:type="dxa"/>
            <w:gridSpan w:val="3"/>
          </w:tcPr>
          <w:p w14:paraId="631A05EA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Объем ресурсного обеспечения </w:t>
            </w:r>
            <w:hyperlink w:anchor="P1915" w:history="1">
              <w:r w:rsidRPr="0033192C">
                <w:rPr>
                  <w:rFonts w:ascii="Liberation Serif" w:hAnsi="Liberation Serif" w:cs="Liberation Serif"/>
                  <w:color w:val="000000" w:themeColor="text1"/>
                </w:rPr>
                <w:t>&lt;*&gt;</w:t>
              </w:r>
            </w:hyperlink>
            <w:r w:rsidRPr="0033192C">
              <w:rPr>
                <w:rFonts w:ascii="Liberation Serif" w:hAnsi="Liberation Serif" w:cs="Liberation Serif"/>
              </w:rPr>
              <w:t>, тыс. рублей</w:t>
            </w:r>
          </w:p>
        </w:tc>
      </w:tr>
      <w:tr w:rsidR="00B33AAC" w:rsidRPr="0033192C" w14:paraId="77FAB421" w14:textId="77777777" w:rsidTr="00B33AAC">
        <w:tc>
          <w:tcPr>
            <w:tcW w:w="567" w:type="dxa"/>
            <w:vMerge/>
          </w:tcPr>
          <w:p w14:paraId="5B2AC614" w14:textId="77777777" w:rsidR="00B33AAC" w:rsidRPr="0033192C" w:rsidRDefault="00B33AAC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vMerge/>
          </w:tcPr>
          <w:p w14:paraId="12FDC2C3" w14:textId="77777777" w:rsidR="00B33AAC" w:rsidRPr="0033192C" w:rsidRDefault="00B33AAC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vMerge/>
          </w:tcPr>
          <w:p w14:paraId="2C256FFC" w14:textId="77777777" w:rsidR="00B33AAC" w:rsidRPr="0033192C" w:rsidRDefault="00B33AAC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  <w:vMerge/>
          </w:tcPr>
          <w:p w14:paraId="3345D26A" w14:textId="77777777" w:rsidR="00B33AAC" w:rsidRPr="0033192C" w:rsidRDefault="00B33AAC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14:paraId="18A60B5F" w14:textId="77777777" w:rsidR="00B33AAC" w:rsidRPr="0033192C" w:rsidRDefault="00B33AAC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vMerge/>
          </w:tcPr>
          <w:p w14:paraId="350EED57" w14:textId="77777777" w:rsidR="00B33AAC" w:rsidRPr="0033192C" w:rsidRDefault="00B33AAC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02" w:type="dxa"/>
          </w:tcPr>
          <w:p w14:paraId="18B3F46E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очередной год</w:t>
            </w:r>
          </w:p>
        </w:tc>
        <w:tc>
          <w:tcPr>
            <w:tcW w:w="1191" w:type="dxa"/>
          </w:tcPr>
          <w:p w14:paraId="4AB4E0EC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первый год планового периода</w:t>
            </w:r>
          </w:p>
        </w:tc>
        <w:tc>
          <w:tcPr>
            <w:tcW w:w="1191" w:type="dxa"/>
          </w:tcPr>
          <w:p w14:paraId="1825AA15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второй год планового периода</w:t>
            </w:r>
          </w:p>
        </w:tc>
      </w:tr>
      <w:tr w:rsidR="00B33AAC" w:rsidRPr="0033192C" w14:paraId="7DADA9F5" w14:textId="77777777" w:rsidTr="00B33AAC">
        <w:tc>
          <w:tcPr>
            <w:tcW w:w="567" w:type="dxa"/>
          </w:tcPr>
          <w:p w14:paraId="67DD4149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</w:tcPr>
          <w:p w14:paraId="2E1E6B8E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74" w:type="dxa"/>
          </w:tcPr>
          <w:p w14:paraId="6010FEDA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47" w:type="dxa"/>
          </w:tcPr>
          <w:p w14:paraId="070DC9FD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276" w:type="dxa"/>
          </w:tcPr>
          <w:p w14:paraId="370AABC1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74" w:type="dxa"/>
          </w:tcPr>
          <w:p w14:paraId="2F6BD179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02" w:type="dxa"/>
          </w:tcPr>
          <w:p w14:paraId="564FD7F0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91" w:type="dxa"/>
          </w:tcPr>
          <w:p w14:paraId="501BE8E1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91" w:type="dxa"/>
          </w:tcPr>
          <w:p w14:paraId="59C1DFA5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9</w:t>
            </w:r>
          </w:p>
        </w:tc>
      </w:tr>
      <w:tr w:rsidR="009B4CC3" w:rsidRPr="0033192C" w14:paraId="11C8C80A" w14:textId="77777777" w:rsidTr="0001531F">
        <w:tc>
          <w:tcPr>
            <w:tcW w:w="567" w:type="dxa"/>
          </w:tcPr>
          <w:p w14:paraId="0A5E2739" w14:textId="77777777" w:rsidR="009B4CC3" w:rsidRPr="0033192C" w:rsidRDefault="009B4CC3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9440" w:type="dxa"/>
            <w:gridSpan w:val="5"/>
          </w:tcPr>
          <w:p w14:paraId="5433180E" w14:textId="00794B4B" w:rsidR="009B4CC3" w:rsidRPr="0033192C" w:rsidRDefault="009B4CC3" w:rsidP="00F067AF">
            <w:pPr>
              <w:pStyle w:val="ConsPlusNormal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Всего по муниципальной программе</w:t>
            </w:r>
          </w:p>
        </w:tc>
        <w:tc>
          <w:tcPr>
            <w:tcW w:w="1202" w:type="dxa"/>
          </w:tcPr>
          <w:p w14:paraId="472EB5F0" w14:textId="77777777" w:rsidR="009B4CC3" w:rsidRPr="0033192C" w:rsidRDefault="009B4CC3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6606A4C2" w14:textId="77777777" w:rsidR="009B4CC3" w:rsidRPr="0033192C" w:rsidRDefault="009B4CC3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27EB87E3" w14:textId="77777777" w:rsidR="009B4CC3" w:rsidRPr="0033192C" w:rsidRDefault="009B4CC3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B33AAC" w:rsidRPr="0033192C" w14:paraId="28C1A741" w14:textId="77777777" w:rsidTr="00B33AAC">
        <w:tc>
          <w:tcPr>
            <w:tcW w:w="567" w:type="dxa"/>
          </w:tcPr>
          <w:p w14:paraId="5EAEE06D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969" w:type="dxa"/>
          </w:tcPr>
          <w:p w14:paraId="75E4A9A9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Подпрограмма 1</w:t>
            </w:r>
          </w:p>
        </w:tc>
        <w:tc>
          <w:tcPr>
            <w:tcW w:w="1474" w:type="dxa"/>
          </w:tcPr>
          <w:p w14:paraId="604DA018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14:paraId="1D03A18C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14:paraId="2F592FC2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</w:tcPr>
          <w:p w14:paraId="0B89EC4A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02" w:type="dxa"/>
          </w:tcPr>
          <w:p w14:paraId="453A78F2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6F3EC03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5561ECA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B33AAC" w:rsidRPr="0033192C" w14:paraId="6570A005" w14:textId="77777777" w:rsidTr="00B33AAC">
        <w:tc>
          <w:tcPr>
            <w:tcW w:w="567" w:type="dxa"/>
          </w:tcPr>
          <w:p w14:paraId="283A2C80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3969" w:type="dxa"/>
          </w:tcPr>
          <w:p w14:paraId="5AC9F3B4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Мероприятие 1</w:t>
            </w:r>
          </w:p>
        </w:tc>
        <w:tc>
          <w:tcPr>
            <w:tcW w:w="1474" w:type="dxa"/>
          </w:tcPr>
          <w:p w14:paraId="10972BF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14:paraId="127F5C75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14:paraId="3B0ABC49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</w:tcPr>
          <w:p w14:paraId="25E616CF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02" w:type="dxa"/>
          </w:tcPr>
          <w:p w14:paraId="0705D852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06488275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26C16C9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B33AAC" w:rsidRPr="0033192C" w14:paraId="1028DCF9" w14:textId="77777777" w:rsidTr="00B33AAC">
        <w:tc>
          <w:tcPr>
            <w:tcW w:w="567" w:type="dxa"/>
          </w:tcPr>
          <w:p w14:paraId="2CB7C99E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3969" w:type="dxa"/>
          </w:tcPr>
          <w:p w14:paraId="21BE7829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Мероприятие 2</w:t>
            </w:r>
          </w:p>
        </w:tc>
        <w:tc>
          <w:tcPr>
            <w:tcW w:w="1474" w:type="dxa"/>
          </w:tcPr>
          <w:p w14:paraId="2314747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14:paraId="62C5D712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14:paraId="5AD8AA73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</w:tcPr>
          <w:p w14:paraId="450FE09C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02" w:type="dxa"/>
          </w:tcPr>
          <w:p w14:paraId="0D288A8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675820C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3AEF7A05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B33AAC" w:rsidRPr="0033192C" w14:paraId="558C458A" w14:textId="77777777" w:rsidTr="00B33AAC">
        <w:tc>
          <w:tcPr>
            <w:tcW w:w="567" w:type="dxa"/>
          </w:tcPr>
          <w:p w14:paraId="0AB1F70E" w14:textId="77777777" w:rsidR="00B33AAC" w:rsidRPr="0033192C" w:rsidRDefault="00B33AAC" w:rsidP="00F067AF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1.3.</w:t>
            </w:r>
          </w:p>
        </w:tc>
        <w:tc>
          <w:tcPr>
            <w:tcW w:w="3969" w:type="dxa"/>
          </w:tcPr>
          <w:p w14:paraId="685F8935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Мероприятие 3</w:t>
            </w:r>
          </w:p>
        </w:tc>
        <w:tc>
          <w:tcPr>
            <w:tcW w:w="1474" w:type="dxa"/>
          </w:tcPr>
          <w:p w14:paraId="341FAE24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14:paraId="3E686688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14:paraId="463245E0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</w:tcPr>
          <w:p w14:paraId="11AF6D62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02" w:type="dxa"/>
          </w:tcPr>
          <w:p w14:paraId="1203F543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3CE4C8B5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2FF49887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B33AAC" w:rsidRPr="0033192C" w14:paraId="43D5B718" w14:textId="77777777" w:rsidTr="00B33AAC">
        <w:tc>
          <w:tcPr>
            <w:tcW w:w="567" w:type="dxa"/>
          </w:tcPr>
          <w:p w14:paraId="01549874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14:paraId="25693B09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...</w:t>
            </w:r>
          </w:p>
        </w:tc>
        <w:tc>
          <w:tcPr>
            <w:tcW w:w="1474" w:type="dxa"/>
          </w:tcPr>
          <w:p w14:paraId="510A9825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</w:tcPr>
          <w:p w14:paraId="1E7B9A8C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14:paraId="06E4B997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</w:tcPr>
          <w:p w14:paraId="0FB08956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202" w:type="dxa"/>
          </w:tcPr>
          <w:p w14:paraId="0291538E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1C3F219D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</w:tcPr>
          <w:p w14:paraId="3CF95243" w14:textId="77777777" w:rsidR="00B33AAC" w:rsidRPr="0033192C" w:rsidRDefault="00B33AAC" w:rsidP="00F067AF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14:paraId="78DDFCFD" w14:textId="77777777" w:rsidR="00B33AAC" w:rsidRPr="0033192C" w:rsidRDefault="00B33AAC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773F7DFA" w14:textId="77777777" w:rsidR="00B33AAC" w:rsidRPr="0033192C" w:rsidRDefault="00B33AA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t>-------------------------------</w:t>
      </w:r>
    </w:p>
    <w:p w14:paraId="59D0DAA0" w14:textId="77777777" w:rsidR="00B33AAC" w:rsidRPr="0033192C" w:rsidRDefault="00B33AAC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</w:rPr>
        <w:t>&lt;*&gt; Объем ресурсного обеспечения за счет всех источников финансирования</w:t>
      </w:r>
    </w:p>
    <w:p w14:paraId="3C60213D" w14:textId="77777777" w:rsidR="00B33AAC" w:rsidRPr="0033192C" w:rsidRDefault="00B33AA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B33AAC" w:rsidRPr="0033192C" w:rsidSect="00F067AF">
          <w:pgSz w:w="16838" w:h="11905" w:orient="landscape"/>
          <w:pgMar w:top="1418" w:right="1134" w:bottom="1077" w:left="1134" w:header="720" w:footer="720" w:gutter="0"/>
          <w:cols w:space="720"/>
          <w:noEndnote/>
          <w:titlePg/>
          <w:docGrid w:linePitch="299"/>
        </w:sectPr>
      </w:pPr>
    </w:p>
    <w:p w14:paraId="4EE7F754" w14:textId="3595F3F8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bookmarkStart w:id="16" w:name="Par1454"/>
      <w:bookmarkEnd w:id="16"/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E937BF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774718" w:rsidRPr="0033192C">
        <w:rPr>
          <w:rFonts w:ascii="Liberation Serif" w:hAnsi="Liberation Serif" w:cs="Liberation Serif"/>
          <w:sz w:val="28"/>
          <w:szCs w:val="28"/>
        </w:rPr>
        <w:t>5</w:t>
      </w:r>
    </w:p>
    <w:p w14:paraId="34082703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E937B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</w:p>
    <w:p w14:paraId="37CD5B3B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</w:p>
    <w:p w14:paraId="5C31C8AA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7CEC009D" w14:textId="77777777" w:rsidR="00A53DD9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p w14:paraId="04E08598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3471C3C1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7" w:name="Par1460"/>
      <w:bookmarkEnd w:id="17"/>
      <w:r w:rsidRPr="0033192C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14:paraId="51360D38" w14:textId="341CB08A" w:rsidR="00A53DD9" w:rsidRPr="0033192C" w:rsidRDefault="00FB219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3192C">
        <w:rPr>
          <w:rFonts w:ascii="Liberation Serif" w:hAnsi="Liberation Serif" w:cs="Liberation Serif"/>
          <w:b/>
          <w:sz w:val="28"/>
          <w:szCs w:val="28"/>
        </w:rPr>
        <w:t>объектов капитального строительства для бюджетных инвестиций</w:t>
      </w:r>
    </w:p>
    <w:p w14:paraId="21A61096" w14:textId="1C81924D" w:rsidR="00A53DD9" w:rsidRPr="000612F6" w:rsidRDefault="000612F6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«н</w:t>
      </w:r>
      <w:r w:rsidR="00A53DD9" w:rsidRPr="000612F6">
        <w:rPr>
          <w:rFonts w:ascii="Liberation Serif" w:hAnsi="Liberation Serif" w:cs="Liberation Serif"/>
          <w:b/>
          <w:sz w:val="28"/>
          <w:szCs w:val="28"/>
        </w:rPr>
        <w:t xml:space="preserve">аименование </w:t>
      </w:r>
      <w:r w:rsidR="00D37915" w:rsidRPr="000612F6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 программы»</w:t>
      </w:r>
    </w:p>
    <w:p w14:paraId="7AD70BE7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516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08"/>
        <w:gridCol w:w="1221"/>
        <w:gridCol w:w="850"/>
        <w:gridCol w:w="993"/>
        <w:gridCol w:w="992"/>
        <w:gridCol w:w="992"/>
        <w:gridCol w:w="992"/>
        <w:gridCol w:w="709"/>
        <w:gridCol w:w="992"/>
        <w:gridCol w:w="851"/>
        <w:gridCol w:w="142"/>
        <w:gridCol w:w="708"/>
        <w:gridCol w:w="908"/>
        <w:gridCol w:w="851"/>
        <w:gridCol w:w="992"/>
      </w:tblGrid>
      <w:tr w:rsidR="00A53DD9" w:rsidRPr="0033192C" w14:paraId="29826287" w14:textId="77777777" w:rsidTr="008943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08CB6" w14:textId="06E71144" w:rsidR="00A53DD9" w:rsidRPr="0033192C" w:rsidRDefault="00FB219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№</w:t>
            </w:r>
            <w:r w:rsidR="00A53DD9" w:rsidRPr="0033192C">
              <w:rPr>
                <w:rFonts w:ascii="Liberation Serif" w:hAnsi="Liberation Serif" w:cs="Liberation Serif"/>
                <w:b/>
              </w:rPr>
              <w:t xml:space="preserve"> строки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52FC41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Наименование объекта капитального строительства (реконструкции)/ Источники расходов на финансирование объекта капитального строительства (реконструкции)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43729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Адрес объекта капитального строительства (реконструкции)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E4E8F3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Форма собственности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98FF0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Сметная стоимость объекта, тыс. 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3C5FA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Сроки строительства (реконструкции) (проектно-сметных работ, экспертизы проектно-сметной документации)</w:t>
            </w:r>
          </w:p>
        </w:tc>
        <w:tc>
          <w:tcPr>
            <w:tcW w:w="6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EECEDB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Объемы финансирования, тыс. рублей</w:t>
            </w:r>
          </w:p>
        </w:tc>
      </w:tr>
      <w:tr w:rsidR="00366861" w:rsidRPr="0033192C" w14:paraId="11DEC019" w14:textId="77777777" w:rsidTr="008943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AAD0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C090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25F0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560F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4FAF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D4B9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в ценах соответствующих лет реализации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8F88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4340B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ввод (завершение)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7698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7415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первый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D2B1E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второй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FF91C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третий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9701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четвертый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9DFDB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пятый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A594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33192C">
              <w:rPr>
                <w:rFonts w:ascii="Liberation Serif" w:hAnsi="Liberation Serif" w:cs="Liberation Serif"/>
                <w:b/>
              </w:rPr>
              <w:t>шестой год</w:t>
            </w:r>
          </w:p>
        </w:tc>
      </w:tr>
      <w:tr w:rsidR="00366861" w:rsidRPr="0033192C" w14:paraId="05858BCD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7C3C6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4F8A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6501D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3FAF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BF53C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E042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F17C7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3FF11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FCFE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68EC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0504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52B9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5C0E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64C9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4FB3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15</w:t>
            </w:r>
          </w:p>
        </w:tc>
      </w:tr>
      <w:tr w:rsidR="00A53DD9" w:rsidRPr="0033192C" w14:paraId="10B0C2AA" w14:textId="77777777" w:rsidTr="0089431A"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50FAC1" w14:textId="04624180" w:rsidR="00A53DD9" w:rsidRPr="0033192C" w:rsidRDefault="00FB219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</w:rPr>
            </w:pPr>
            <w:bookmarkStart w:id="18" w:name="Par1500"/>
            <w:bookmarkEnd w:id="18"/>
            <w:r w:rsidRPr="0033192C">
              <w:rPr>
                <w:rFonts w:ascii="Liberation Serif" w:hAnsi="Liberation Serif" w:cs="Liberation Serif"/>
              </w:rPr>
              <w:lastRenderedPageBreak/>
              <w:t>Подпрограмма</w:t>
            </w:r>
            <w:r w:rsidR="00A53DD9" w:rsidRPr="0033192C">
              <w:rPr>
                <w:rFonts w:ascii="Liberation Serif" w:hAnsi="Liberation Serif" w:cs="Liberation Serif"/>
              </w:rPr>
              <w:t xml:space="preserve"> 1</w:t>
            </w:r>
          </w:p>
        </w:tc>
      </w:tr>
      <w:tr w:rsidR="00366861" w:rsidRPr="0033192C" w14:paraId="22735940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8B3A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C81A4F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Объект 1 </w:t>
            </w:r>
            <w:hyperlink w:anchor="Par1712" w:history="1">
              <w:r w:rsidRPr="0033192C">
                <w:rPr>
                  <w:rFonts w:ascii="Liberation Serif" w:hAnsi="Liberation Serif" w:cs="Liberation Serif"/>
                </w:rPr>
                <w:t>&lt;1&gt;</w:t>
              </w:r>
            </w:hyperlink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A3D0D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F618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C81C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CA40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EC6C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C15A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17C0A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475CE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2E7C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426E1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858BE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4A47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7102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008EACC5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39ED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D60F5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ВСЕГО по объекту 1, в том числе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2513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2E7C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73732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4495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DBF8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BA929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662D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5A2C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75300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C1476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DFF3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5641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D57D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1D2011D8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6ABB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577C8B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5B929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142FC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8EB3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53AC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0BF5C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089D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14DFE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FC41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19DE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3D66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4F05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84A83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6672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33BB6193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595AA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8F82BB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B2AE6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A715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B56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7DA66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6870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6F2C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DABD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548D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E7563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E4339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CAC3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8834F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65BAC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6BF68F72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B12D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F15D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6322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FA41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5F11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F2C8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B950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50F58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8EB0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E40D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A605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2E69D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9ED8C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E762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76A5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2F679B5D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EA097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7905C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0438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8BFC9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5350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0D63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15DE8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7D5B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9F799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79B9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81F7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0BA92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658C0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A6F6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030A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3B55BAE7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BFFBB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427F5B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Объект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0A58B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F9C87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C0CE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75F3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6DB44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A8D64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31A2F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5753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D604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3FD6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C64C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24024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78C7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69F77E6B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016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A752A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ВСЕГО по объекту 2, в том числе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A692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417FA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CBB64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1CEF5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6371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B60F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2C84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9432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1077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8BFE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66F3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62FB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1F81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6355430E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9B69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D9DE7D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4E78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3ACA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C3E88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BD273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53EA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9204FC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5E95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6D9B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A747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26A7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8B5FC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520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7CFA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5337212D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A5BA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79C1C1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EF990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CF154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7066A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E623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ABB4F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4B77C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3EB86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425B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804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CD0B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E0B93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DD1D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D8DA3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351B6EC9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00AEF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644F7A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DC69F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96B4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F5D1D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F3A42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ACF1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697E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DE21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670A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CA5C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0F82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ED75E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097B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9839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66861" w:rsidRPr="0033192C" w14:paraId="4C8774A0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5F0F4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FA9BBF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внебюджетные источники...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D18B3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C94B5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5B366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3987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CCECB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D6191E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8E3F70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44D4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B49ED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3E769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5892E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8F1D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2FFA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A53DD9" w:rsidRPr="0033192C" w14:paraId="13A8BBF9" w14:textId="77777777" w:rsidTr="0089431A"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39203CF" w14:textId="3366AB90" w:rsidR="00A53DD9" w:rsidRPr="0033192C" w:rsidRDefault="00FB219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</w:rPr>
            </w:pPr>
            <w:bookmarkStart w:id="19" w:name="Par1693"/>
            <w:bookmarkEnd w:id="19"/>
            <w:r w:rsidRPr="0033192C">
              <w:rPr>
                <w:rFonts w:ascii="Liberation Serif" w:hAnsi="Liberation Serif" w:cs="Liberation Serif"/>
              </w:rPr>
              <w:t>Подпрограмма 2</w:t>
            </w:r>
          </w:p>
        </w:tc>
      </w:tr>
      <w:tr w:rsidR="00366861" w:rsidRPr="0033192C" w14:paraId="12967C80" w14:textId="77777777" w:rsidTr="008943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B3FF38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F6E8B7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Объект 1...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90CA6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733F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167B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E4C14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7ACE9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16B0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445D57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D8C01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0BB15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601BA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7D0208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3AEFF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1D280D" w14:textId="77777777" w:rsidR="00366861" w:rsidRPr="0033192C" w:rsidRDefault="0036686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3233050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A55B9A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t>--------------------------------</w:t>
      </w:r>
    </w:p>
    <w:p w14:paraId="75C05E7C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</w:pPr>
      <w:bookmarkStart w:id="20" w:name="Par1712"/>
      <w:bookmarkEnd w:id="20"/>
      <w:r w:rsidRPr="0033192C">
        <w:rPr>
          <w:rFonts w:ascii="Liberation Serif" w:hAnsi="Liberation Serif" w:cs="Liberation Serif"/>
        </w:rPr>
        <w:t>&lt;1&gt; В случае если по объекту предусматривается проведение проектно-сметных работ, проведение экспертизы проектно-сметной документации, необходимо выделить указанные работы в отдельные мероприятия в рамках каждого объекта. В случае если продолжительность строительства (реконструкции) (проектно-сметных работ, экспертизы проектно-сметной документации) превышает один год, необходимо осуществить разбивку по каждому году его реализации.</w:t>
      </w:r>
    </w:p>
    <w:p w14:paraId="6FF5AFE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F6B4B73" w14:textId="77777777" w:rsidR="008A3349" w:rsidRPr="0033192C" w:rsidRDefault="008A334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23A5CB6" w14:textId="27CF5F07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774718" w:rsidRPr="0033192C">
        <w:rPr>
          <w:rFonts w:ascii="Liberation Serif" w:hAnsi="Liberation Serif" w:cs="Liberation Serif"/>
          <w:sz w:val="28"/>
          <w:szCs w:val="28"/>
        </w:rPr>
        <w:t>6</w:t>
      </w:r>
    </w:p>
    <w:p w14:paraId="6403751A" w14:textId="77777777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 формирования и реализации</w:t>
      </w:r>
    </w:p>
    <w:p w14:paraId="73B04F1E" w14:textId="77777777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</w:p>
    <w:p w14:paraId="4DD82896" w14:textId="77777777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7899D18A" w14:textId="77777777" w:rsidR="003C63C9" w:rsidRPr="000612F6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</w:rPr>
      </w:pPr>
    </w:p>
    <w:p w14:paraId="4E224903" w14:textId="77777777" w:rsidR="000612F6" w:rsidRPr="000612F6" w:rsidRDefault="000612F6" w:rsidP="0006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СВЕДЕНИЯ</w:t>
      </w:r>
    </w:p>
    <w:p w14:paraId="1457D11C" w14:textId="77777777" w:rsidR="000612F6" w:rsidRPr="000612F6" w:rsidRDefault="000612F6" w:rsidP="0006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ОБ ОБЪЕМАХ НАЛОГОВЫХ ЛЬГОТ (НАЛОГОВЫХ РАСХОДОВ),</w:t>
      </w:r>
    </w:p>
    <w:p w14:paraId="07FDCA8F" w14:textId="77777777" w:rsidR="000612F6" w:rsidRPr="000612F6" w:rsidRDefault="000612F6" w:rsidP="0006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ПРЕДОСТАВЛЕННЫХ НОРМАТИВНЫМИ ПРАВОВЫМИ АКТАМИ</w:t>
      </w:r>
    </w:p>
    <w:p w14:paraId="40088D2D" w14:textId="2E5089F2" w:rsidR="003C63C9" w:rsidRPr="000612F6" w:rsidRDefault="000612F6" w:rsidP="0006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О НАЛОГАХ, В СФЕРЕ РЕАЛИЗАЦИИ МУНИЦИПАЛЬНОЙ ПРОГРАММЫ</w:t>
      </w:r>
    </w:p>
    <w:p w14:paraId="7B9D350A" w14:textId="0D087E08" w:rsidR="003C63C9" w:rsidRPr="000612F6" w:rsidRDefault="000612F6" w:rsidP="00F067AF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«наименование муниципальной программы»</w:t>
      </w:r>
    </w:p>
    <w:p w14:paraId="5908BC43" w14:textId="77777777" w:rsidR="003C63C9" w:rsidRPr="0033192C" w:rsidRDefault="003C63C9" w:rsidP="00F067AF">
      <w:pPr>
        <w:pStyle w:val="ConsPlusNormal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14:paraId="3F2B4B74" w14:textId="77777777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359"/>
        <w:gridCol w:w="992"/>
        <w:gridCol w:w="992"/>
        <w:gridCol w:w="1134"/>
        <w:gridCol w:w="992"/>
        <w:gridCol w:w="3544"/>
        <w:gridCol w:w="3686"/>
      </w:tblGrid>
      <w:tr w:rsidR="003C63C9" w:rsidRPr="0033192C" w14:paraId="112A0F0F" w14:textId="77777777" w:rsidTr="003C63C9">
        <w:tc>
          <w:tcPr>
            <w:tcW w:w="964" w:type="dxa"/>
            <w:vMerge w:val="restart"/>
          </w:tcPr>
          <w:p w14:paraId="7AFA774E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359" w:type="dxa"/>
            <w:vMerge w:val="restart"/>
          </w:tcPr>
          <w:p w14:paraId="75BFE731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Наименование налоговых льгот (налоговых расходов)</w:t>
            </w:r>
          </w:p>
        </w:tc>
        <w:tc>
          <w:tcPr>
            <w:tcW w:w="4110" w:type="dxa"/>
            <w:gridSpan w:val="4"/>
          </w:tcPr>
          <w:p w14:paraId="5E152661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Объем налоговых льгот (налоговых расходов) (тыс. рублей)</w:t>
            </w:r>
          </w:p>
        </w:tc>
        <w:tc>
          <w:tcPr>
            <w:tcW w:w="3544" w:type="dxa"/>
            <w:vMerge w:val="restart"/>
          </w:tcPr>
          <w:p w14:paraId="6C6E408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Наименование целевого показателя государственной программы, для достижения которого установлена налоговая льгота</w:t>
            </w:r>
          </w:p>
        </w:tc>
        <w:tc>
          <w:tcPr>
            <w:tcW w:w="3686" w:type="dxa"/>
            <w:vMerge w:val="restart"/>
          </w:tcPr>
          <w:p w14:paraId="5CADC34B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Краткое обоснование необходимости применения для достижения целей государственной программы</w:t>
            </w:r>
          </w:p>
        </w:tc>
      </w:tr>
      <w:tr w:rsidR="003C63C9" w:rsidRPr="0033192C" w14:paraId="482E1699" w14:textId="77777777" w:rsidTr="003C63C9">
        <w:tc>
          <w:tcPr>
            <w:tcW w:w="964" w:type="dxa"/>
            <w:vMerge/>
          </w:tcPr>
          <w:p w14:paraId="15905AC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359" w:type="dxa"/>
            <w:vMerge/>
          </w:tcPr>
          <w:p w14:paraId="5DF6BA0A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5D4BEB3F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первый год</w:t>
            </w:r>
          </w:p>
        </w:tc>
        <w:tc>
          <w:tcPr>
            <w:tcW w:w="992" w:type="dxa"/>
          </w:tcPr>
          <w:p w14:paraId="448CB304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второй год</w:t>
            </w:r>
          </w:p>
        </w:tc>
        <w:tc>
          <w:tcPr>
            <w:tcW w:w="1134" w:type="dxa"/>
          </w:tcPr>
          <w:p w14:paraId="64BC8634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третий год</w:t>
            </w:r>
          </w:p>
        </w:tc>
        <w:tc>
          <w:tcPr>
            <w:tcW w:w="992" w:type="dxa"/>
          </w:tcPr>
          <w:p w14:paraId="2F756C5B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...</w:t>
            </w:r>
          </w:p>
        </w:tc>
        <w:tc>
          <w:tcPr>
            <w:tcW w:w="3544" w:type="dxa"/>
            <w:vMerge/>
          </w:tcPr>
          <w:p w14:paraId="46CAB56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vMerge/>
          </w:tcPr>
          <w:p w14:paraId="699D074D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63C9" w:rsidRPr="0033192C" w14:paraId="423090AE" w14:textId="77777777" w:rsidTr="003C63C9">
        <w:tc>
          <w:tcPr>
            <w:tcW w:w="964" w:type="dxa"/>
          </w:tcPr>
          <w:p w14:paraId="2B25CE9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359" w:type="dxa"/>
          </w:tcPr>
          <w:p w14:paraId="6472422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992" w:type="dxa"/>
          </w:tcPr>
          <w:p w14:paraId="0E5FC156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992" w:type="dxa"/>
          </w:tcPr>
          <w:p w14:paraId="0A88AF7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34" w:type="dxa"/>
          </w:tcPr>
          <w:p w14:paraId="38BF92E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992" w:type="dxa"/>
          </w:tcPr>
          <w:p w14:paraId="2872EC94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544" w:type="dxa"/>
          </w:tcPr>
          <w:p w14:paraId="5BEAA2A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686" w:type="dxa"/>
          </w:tcPr>
          <w:p w14:paraId="536E1BE2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8</w:t>
            </w:r>
          </w:p>
        </w:tc>
      </w:tr>
      <w:tr w:rsidR="003C63C9" w:rsidRPr="0033192C" w14:paraId="1DEE9033" w14:textId="77777777" w:rsidTr="003C63C9">
        <w:tc>
          <w:tcPr>
            <w:tcW w:w="964" w:type="dxa"/>
          </w:tcPr>
          <w:p w14:paraId="5C2B4C69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359" w:type="dxa"/>
          </w:tcPr>
          <w:p w14:paraId="041F32E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3BEFE0AB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7C8ACE6B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14:paraId="741DD7F4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37F299DC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</w:tcPr>
          <w:p w14:paraId="71056E4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8638B9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63C9" w:rsidRPr="0033192C" w14:paraId="31AE3903" w14:textId="77777777" w:rsidTr="003C63C9">
        <w:tc>
          <w:tcPr>
            <w:tcW w:w="964" w:type="dxa"/>
          </w:tcPr>
          <w:p w14:paraId="641EA98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359" w:type="dxa"/>
          </w:tcPr>
          <w:p w14:paraId="07597D74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F2E787A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04D08FAE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14:paraId="5024B1E5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2AC9741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</w:tcPr>
          <w:p w14:paraId="0D764370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0D05C6F4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C63C9" w:rsidRPr="0033192C" w14:paraId="1AFC82F5" w14:textId="77777777" w:rsidTr="003C63C9">
        <w:tc>
          <w:tcPr>
            <w:tcW w:w="964" w:type="dxa"/>
          </w:tcPr>
          <w:p w14:paraId="03CDEEAD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...</w:t>
            </w:r>
          </w:p>
        </w:tc>
        <w:tc>
          <w:tcPr>
            <w:tcW w:w="2359" w:type="dxa"/>
          </w:tcPr>
          <w:p w14:paraId="0E4A1A5F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4BE278D7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4A42B12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14:paraId="7B926E2B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3B995B63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</w:tcPr>
          <w:p w14:paraId="0553B0DF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</w:tcPr>
          <w:p w14:paraId="76B50E8F" w14:textId="77777777" w:rsidR="003C63C9" w:rsidRPr="0033192C" w:rsidRDefault="003C63C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64389FFB" w14:textId="77777777" w:rsidR="003C63C9" w:rsidRPr="0033192C" w:rsidRDefault="003C63C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  <w:sectPr w:rsidR="003C63C9" w:rsidRPr="0033192C" w:rsidSect="00F067AF">
          <w:pgSz w:w="16838" w:h="11905" w:orient="landscape"/>
          <w:pgMar w:top="1418" w:right="1134" w:bottom="1134" w:left="1134" w:header="720" w:footer="720" w:gutter="0"/>
          <w:cols w:space="720"/>
          <w:noEndnote/>
          <w:docGrid w:linePitch="299"/>
        </w:sectPr>
      </w:pPr>
    </w:p>
    <w:p w14:paraId="6B5E5C1D" w14:textId="3818EA9D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bookmarkStart w:id="21" w:name="Par1718"/>
      <w:bookmarkEnd w:id="21"/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E937BF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774718" w:rsidRPr="0033192C">
        <w:rPr>
          <w:rFonts w:ascii="Liberation Serif" w:hAnsi="Liberation Serif" w:cs="Liberation Serif"/>
          <w:sz w:val="28"/>
          <w:szCs w:val="28"/>
        </w:rPr>
        <w:t>7</w:t>
      </w:r>
    </w:p>
    <w:p w14:paraId="1E00AF03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E937B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</w:p>
    <w:p w14:paraId="1B46BDEA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</w:p>
    <w:p w14:paraId="03F079DA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3B7F4A61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D554F32" w14:textId="77777777" w:rsidR="00450708" w:rsidRPr="0033192C" w:rsidRDefault="00450708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CCBF07A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p w14:paraId="66D564D0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389805E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D0E52D7" w14:textId="77777777" w:rsidR="00A53DD9" w:rsidRPr="000612F6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14:paraId="598CE0E3" w14:textId="77777777" w:rsidR="00A53DD9" w:rsidRPr="000612F6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О РЕЗУЛЬТАТАХ ПРОВЕДЕННОГО В ПЕРИОД С ________ ПО ________</w:t>
      </w:r>
    </w:p>
    <w:p w14:paraId="0C9C5C21" w14:textId="77777777" w:rsidR="00A53DD9" w:rsidRPr="000612F6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ОБЩЕСТВЕННОГО ОБСУЖДЕНИЯ ПРОЕКТА </w:t>
      </w:r>
      <w:r w:rsidR="00D37915" w:rsidRPr="000612F6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 ПРОГРАММЫ</w:t>
      </w:r>
    </w:p>
    <w:p w14:paraId="65871489" w14:textId="77777777" w:rsidR="00A53DD9" w:rsidRPr="000612F6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"наименование </w:t>
      </w:r>
      <w:r w:rsidR="00D37915" w:rsidRPr="000612F6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0612F6">
        <w:rPr>
          <w:rFonts w:ascii="Liberation Serif" w:hAnsi="Liberation Serif" w:cs="Liberation Serif"/>
          <w:b/>
          <w:sz w:val="28"/>
          <w:szCs w:val="28"/>
        </w:rPr>
        <w:t xml:space="preserve"> программы"</w:t>
      </w:r>
    </w:p>
    <w:p w14:paraId="0A2BAE9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928"/>
        <w:gridCol w:w="3231"/>
        <w:gridCol w:w="1928"/>
      </w:tblGrid>
      <w:tr w:rsidR="00A53DD9" w:rsidRPr="0033192C" w14:paraId="2C6DE6E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613D3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C3633D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Отправитель замечаний/ предложений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C2EFFA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Содержание замечаний/ предложений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7D3B56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Информация о принятии/отклонении замечаний/ предложений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A3346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Причины отклонения замечаний/ предложений</w:t>
            </w:r>
          </w:p>
        </w:tc>
      </w:tr>
      <w:tr w:rsidR="00A53DD9" w:rsidRPr="0033192C" w14:paraId="181DA4A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F6005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535338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AC560C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DE7DE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6523DC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</w:tr>
      <w:tr w:rsidR="00A53DD9" w:rsidRPr="0033192C" w14:paraId="514A0CB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1C267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BC44F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36CAD7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0602B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5FEBB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A53DD9" w:rsidRPr="0033192C" w14:paraId="2D8FC4D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7D9CC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B3BDB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C404BE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6D21A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70AA3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A53DD9" w:rsidRPr="0033192C" w14:paraId="053AAA4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02E38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7A15AC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9E6717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E59DB8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076CE" w14:textId="77777777" w:rsidR="00A53DD9" w:rsidRPr="0033192C" w:rsidRDefault="00A53DD9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36A45AB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A38D2E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100D3F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7D1A7D1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11FD00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C7C3A84" w14:textId="77777777" w:rsidR="008A3349" w:rsidRPr="0033192C" w:rsidRDefault="008A3349" w:rsidP="00F067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</w:rPr>
        <w:sectPr w:rsidR="008A3349" w:rsidRPr="0033192C" w:rsidSect="00F067AF">
          <w:pgSz w:w="11905" w:h="16838"/>
          <w:pgMar w:top="1134" w:right="851" w:bottom="1134" w:left="1134" w:header="720" w:footer="720" w:gutter="0"/>
          <w:cols w:space="720"/>
          <w:noEndnote/>
          <w:docGrid w:linePitch="299"/>
        </w:sectPr>
      </w:pPr>
      <w:bookmarkStart w:id="22" w:name="Par1759"/>
      <w:bookmarkEnd w:id="22"/>
    </w:p>
    <w:p w14:paraId="34DDA69B" w14:textId="7DC720CD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F067AF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05A36" w:rsidRPr="0033192C">
        <w:rPr>
          <w:rFonts w:ascii="Liberation Serif" w:hAnsi="Liberation Serif" w:cs="Liberation Serif"/>
          <w:sz w:val="28"/>
          <w:szCs w:val="28"/>
        </w:rPr>
        <w:t>8</w:t>
      </w:r>
    </w:p>
    <w:p w14:paraId="364D5B2E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E937B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</w:p>
    <w:p w14:paraId="50AFC981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 программ</w:t>
      </w:r>
    </w:p>
    <w:p w14:paraId="02D232E2" w14:textId="77777777" w:rsidR="00F36811" w:rsidRPr="0033192C" w:rsidRDefault="00F36811" w:rsidP="00F067AF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54F6B37C" w14:textId="77777777" w:rsidR="00F93EB5" w:rsidRPr="0033192C" w:rsidRDefault="000D2CB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Форма</w:t>
      </w:r>
    </w:p>
    <w:p w14:paraId="17507C69" w14:textId="77777777" w:rsidR="00F93EB5" w:rsidRPr="000612F6" w:rsidRDefault="00F93EB5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ИЗМЕНЕНИЕ</w:t>
      </w:r>
    </w:p>
    <w:p w14:paraId="6BC727E3" w14:textId="51A0EA02" w:rsidR="00F93EB5" w:rsidRPr="000612F6" w:rsidRDefault="00F93EB5" w:rsidP="0006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МЕРО</w:t>
      </w:r>
      <w:r w:rsidR="000612F6" w:rsidRPr="000612F6">
        <w:rPr>
          <w:rFonts w:ascii="Liberation Serif" w:hAnsi="Liberation Serif" w:cs="Liberation Serif"/>
          <w:b/>
          <w:sz w:val="28"/>
          <w:szCs w:val="28"/>
        </w:rPr>
        <w:t xml:space="preserve">ПРИЯТИЙ, ОБЪЕМОВ ФИНАНСИРОВАНИЯ </w:t>
      </w:r>
      <w:r w:rsidRPr="000612F6">
        <w:rPr>
          <w:rFonts w:ascii="Liberation Serif" w:hAnsi="Liberation Serif" w:cs="Liberation Serif"/>
          <w:b/>
          <w:sz w:val="28"/>
          <w:szCs w:val="28"/>
        </w:rPr>
        <w:t>И ЦЕЛЕВЫХ ПОКАЗАТЕЛЕЙ МУНИЦИПАЛЬНОЙ ПРОГРАММЫ</w:t>
      </w:r>
      <w:r w:rsidR="000612F6" w:rsidRPr="000612F6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 СРЕДНЕУРАЛЬСК</w:t>
      </w:r>
    </w:p>
    <w:p w14:paraId="52521F1B" w14:textId="2ED2927C" w:rsidR="00F93EB5" w:rsidRPr="000612F6" w:rsidRDefault="00F93EB5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2F6">
        <w:rPr>
          <w:rFonts w:ascii="Liberation Serif" w:hAnsi="Liberation Serif" w:cs="Liberation Serif"/>
          <w:b/>
          <w:sz w:val="28"/>
          <w:szCs w:val="28"/>
        </w:rPr>
        <w:t>"</w:t>
      </w:r>
      <w:r w:rsidR="000612F6" w:rsidRPr="000612F6">
        <w:rPr>
          <w:rFonts w:ascii="Liberation Serif" w:hAnsi="Liberation Serif" w:cs="Liberation Serif"/>
          <w:b/>
          <w:sz w:val="28"/>
          <w:szCs w:val="28"/>
        </w:rPr>
        <w:t>наименование муниципальной программы</w:t>
      </w:r>
      <w:r w:rsidRPr="000612F6">
        <w:rPr>
          <w:rFonts w:ascii="Liberation Serif" w:hAnsi="Liberation Serif" w:cs="Liberation Serif"/>
          <w:b/>
          <w:sz w:val="28"/>
          <w:szCs w:val="28"/>
        </w:rPr>
        <w:t>"</w:t>
      </w:r>
    </w:p>
    <w:p w14:paraId="33804186" w14:textId="77777777" w:rsidR="00F93EB5" w:rsidRPr="0033192C" w:rsidRDefault="00F93EB5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522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74"/>
        <w:gridCol w:w="1361"/>
        <w:gridCol w:w="1134"/>
        <w:gridCol w:w="1134"/>
        <w:gridCol w:w="1276"/>
        <w:gridCol w:w="1276"/>
        <w:gridCol w:w="1134"/>
        <w:gridCol w:w="1275"/>
        <w:gridCol w:w="1560"/>
        <w:gridCol w:w="1474"/>
      </w:tblGrid>
      <w:tr w:rsidR="00315539" w:rsidRPr="0033192C" w14:paraId="598513BC" w14:textId="77777777" w:rsidTr="00F05A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F0A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8E8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Мероприятие муниципальной программы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A2A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Наименование целевого показателя муниципальной программы (с указанием единицы измерения)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BA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Всего изменение общего объема финансирования в рамках муниципальной программы, тыс. рублей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39F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 xml:space="preserve">в том числе: n-й год </w:t>
            </w:r>
            <w:hyperlink w:anchor="Par194" w:history="1">
              <w:r w:rsidRPr="000612F6">
                <w:rPr>
                  <w:rFonts w:ascii="Liberation Serif" w:hAnsi="Liberation Serif" w:cs="Liberation Serif"/>
                  <w:b/>
                </w:rPr>
                <w:t>&lt;*&gt;</w:t>
              </w:r>
            </w:hyperlink>
            <w:r w:rsidRPr="000612F6">
              <w:rPr>
                <w:rFonts w:ascii="Liberation Serif" w:hAnsi="Liberation Serif" w:cs="Liberation Serif"/>
                <w:b/>
              </w:rPr>
              <w:t>, тыс. рублей</w:t>
            </w:r>
          </w:p>
        </w:tc>
      </w:tr>
      <w:tr w:rsidR="00315539" w:rsidRPr="0033192C" w14:paraId="1A5A5BFB" w14:textId="77777777" w:rsidTr="00F05A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F7E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9B4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B92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6F6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объем финансирования муниципальной программы в действующей редакции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AAD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объем финансирования муниципальной программы в новой редакции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A7C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изменение объема финансирования муниципальной программы (+/)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681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изменение объемов финансирования муниципальной программы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C6F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изменение целевых показателей муниципальной программы</w:t>
            </w:r>
          </w:p>
        </w:tc>
      </w:tr>
      <w:tr w:rsidR="00315539" w:rsidRPr="0033192C" w14:paraId="2E3728BE" w14:textId="77777777" w:rsidTr="00F05A0E">
        <w:trPr>
          <w:trHeight w:val="1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731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F75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F3C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191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08A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115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040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объем финансирования муниципальной программы в действующей редакции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721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объем финансирования муниципальной программы в новой редакции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623B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изменение объема финансирования муниципальной программы (+/)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F7A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значение целевого показателя муниципальной программы в действующей редакции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E15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2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значение целевого показателя муниципальной программы в новой редакции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F66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изменение значения целевого показателя муниципальной программы в n-м году (+/)</w:t>
            </w:r>
          </w:p>
        </w:tc>
      </w:tr>
      <w:tr w:rsidR="00315539" w:rsidRPr="0033192C" w14:paraId="6DC824C6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CEF4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684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8C7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9D4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432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542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FAC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9C81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D71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B2D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23E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6A5" w14:textId="77777777" w:rsidR="00F93EB5" w:rsidRPr="000612F6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612F6">
              <w:rPr>
                <w:rFonts w:ascii="Liberation Serif" w:hAnsi="Liberation Serif" w:cs="Liberation Serif"/>
                <w:b/>
              </w:rPr>
              <w:t>12</w:t>
            </w:r>
          </w:p>
        </w:tc>
      </w:tr>
      <w:tr w:rsidR="00315539" w:rsidRPr="0033192C" w14:paraId="0E274A97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22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6A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ВСЕГО ПО </w:t>
            </w:r>
            <w:r w:rsidRPr="0033192C">
              <w:rPr>
                <w:rFonts w:ascii="Liberation Serif" w:hAnsi="Liberation Serif" w:cs="Liberation Serif"/>
              </w:rPr>
              <w:lastRenderedPageBreak/>
              <w:t>муниципальной ПРОГРАММЕ, 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C5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58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FD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9B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58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B6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03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B1B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AE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3D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6C43BA2B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38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5C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Мероприятие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35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Целевой показатель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D6F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E0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D3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1E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F9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83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7F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67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A8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111DA94B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7D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06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A9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...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5B6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AF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7D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A7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79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A4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F1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E2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63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318BAAD2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1E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D27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7B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60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1A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CD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FD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83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3E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C1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D5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A6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3C4C0BF2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AE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33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2A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3E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14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01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B6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600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36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47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E3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36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5BDE7208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17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1A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C8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02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F8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6C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0D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66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F1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8D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07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12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53676E4F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25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F7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3C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FC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51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FB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8A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CF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35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10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6C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13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426BE17B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EA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42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Мероприятие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620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Целевой показатель 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D9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02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2A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D7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DF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31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F7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7D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9B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15FA8132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58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75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11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73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B1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A0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25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B6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DB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72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A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B9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0AD15FD5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69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03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BE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E3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220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9F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BAE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277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8C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E0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30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39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5E4F40CB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EC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58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B4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49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15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99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04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78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097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51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D7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2D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0C6DE794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AC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898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7D3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3DE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9C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241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DE1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F6A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73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05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95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3A9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315539" w:rsidRPr="0033192C" w14:paraId="12E6754F" w14:textId="77777777" w:rsidTr="0031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08C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C2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внебюджетные </w:t>
            </w:r>
            <w:r w:rsidRPr="0033192C">
              <w:rPr>
                <w:rFonts w:ascii="Liberation Serif" w:hAnsi="Liberation Serif" w:cs="Liberation Serif"/>
              </w:rPr>
              <w:lastRenderedPageBreak/>
              <w:t>источники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45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AC0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C9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3BD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632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285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06F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466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37B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B24" w14:textId="77777777" w:rsidR="00F93EB5" w:rsidRPr="0033192C" w:rsidRDefault="00F93EB5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5FBDEFA6" w14:textId="4746B348" w:rsidR="00450708" w:rsidRPr="0033192C" w:rsidRDefault="00F93EB5" w:rsidP="004F38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</w:rPr>
        <w:sectPr w:rsidR="00450708" w:rsidRPr="0033192C" w:rsidSect="00BB3E82">
          <w:pgSz w:w="16838" w:h="11905" w:orient="landscape"/>
          <w:pgMar w:top="1418" w:right="1134" w:bottom="1134" w:left="1134" w:header="720" w:footer="720" w:gutter="0"/>
          <w:pgNumType w:start="31"/>
          <w:cols w:space="720"/>
          <w:noEndnote/>
          <w:docGrid w:linePitch="299"/>
        </w:sectPr>
      </w:pPr>
      <w:bookmarkStart w:id="23" w:name="Par194"/>
      <w:bookmarkEnd w:id="23"/>
      <w:r w:rsidRPr="0033192C">
        <w:rPr>
          <w:rFonts w:ascii="Liberation Serif" w:hAnsi="Liberation Serif" w:cs="Liberation Serif"/>
        </w:rPr>
        <w:t xml:space="preserve">&lt;*&gt; Указывается информация за каждый период реализации </w:t>
      </w:r>
      <w:r w:rsidR="00532A58" w:rsidRPr="0033192C">
        <w:rPr>
          <w:rFonts w:ascii="Liberation Serif" w:hAnsi="Liberation Serif" w:cs="Liberation Serif"/>
        </w:rPr>
        <w:t>муниципальной</w:t>
      </w:r>
      <w:r w:rsidRPr="0033192C">
        <w:rPr>
          <w:rFonts w:ascii="Liberation Serif" w:hAnsi="Liberation Serif" w:cs="Liberation Serif"/>
        </w:rPr>
        <w:t xml:space="preserve"> программы, в котором изменяется объем расходов отдельного бюджета и значение целевых показателей.</w:t>
      </w:r>
    </w:p>
    <w:p w14:paraId="48F715B4" w14:textId="43359657" w:rsidR="004F38B9" w:rsidRPr="0033192C" w:rsidRDefault="004F38B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108"/>
        <w:gridCol w:w="697"/>
        <w:gridCol w:w="274"/>
        <w:gridCol w:w="531"/>
        <w:gridCol w:w="805"/>
        <w:gridCol w:w="805"/>
        <w:gridCol w:w="580"/>
        <w:gridCol w:w="1402"/>
        <w:gridCol w:w="1397"/>
        <w:gridCol w:w="1995"/>
        <w:gridCol w:w="626"/>
        <w:gridCol w:w="1389"/>
        <w:gridCol w:w="1652"/>
        <w:gridCol w:w="2731"/>
      </w:tblGrid>
      <w:tr w:rsidR="004F38B9" w:rsidRPr="0033192C" w14:paraId="22962388" w14:textId="77777777" w:rsidTr="000612F6">
        <w:trPr>
          <w:gridBefore w:val="1"/>
          <w:wBefore w:w="108" w:type="dxa"/>
          <w:trHeight w:val="510"/>
        </w:trPr>
        <w:tc>
          <w:tcPr>
            <w:tcW w:w="148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89867" w14:textId="77777777" w:rsidR="004F38B9" w:rsidRPr="0033192C" w:rsidRDefault="004F38B9" w:rsidP="00D823FA">
            <w:pPr>
              <w:autoSpaceDE w:val="0"/>
              <w:autoSpaceDN w:val="0"/>
              <w:adjustRightInd w:val="0"/>
              <w:spacing w:after="0" w:line="240" w:lineRule="auto"/>
              <w:ind w:firstLine="9109"/>
              <w:outlineLv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bookmarkStart w:id="24" w:name="Par1765"/>
            <w:bookmarkStart w:id="25" w:name="Par1769"/>
            <w:bookmarkEnd w:id="24"/>
            <w:bookmarkEnd w:id="25"/>
            <w:r w:rsidRPr="0033192C">
              <w:rPr>
                <w:rFonts w:ascii="Liberation Serif" w:hAnsi="Liberation Serif" w:cs="Liberation Serif"/>
                <w:bCs/>
                <w:sz w:val="28"/>
                <w:szCs w:val="28"/>
              </w:rPr>
              <w:t>Приложение № 9</w:t>
            </w:r>
          </w:p>
          <w:p w14:paraId="06DB8AED" w14:textId="77777777" w:rsidR="004F38B9" w:rsidRPr="0033192C" w:rsidRDefault="004F38B9" w:rsidP="00D823FA">
            <w:pPr>
              <w:autoSpaceDE w:val="0"/>
              <w:autoSpaceDN w:val="0"/>
              <w:adjustRightInd w:val="0"/>
              <w:spacing w:after="0" w:line="240" w:lineRule="auto"/>
              <w:ind w:firstLine="9109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3192C">
              <w:rPr>
                <w:rFonts w:ascii="Liberation Serif" w:hAnsi="Liberation Serif" w:cs="Liberation Serif"/>
                <w:bCs/>
                <w:sz w:val="28"/>
                <w:szCs w:val="28"/>
              </w:rPr>
              <w:t>к Порядку формирования и</w:t>
            </w:r>
          </w:p>
          <w:p w14:paraId="2F6D61F7" w14:textId="77777777" w:rsidR="004F38B9" w:rsidRPr="0033192C" w:rsidRDefault="004F38B9" w:rsidP="00D823FA">
            <w:pPr>
              <w:autoSpaceDE w:val="0"/>
              <w:autoSpaceDN w:val="0"/>
              <w:adjustRightInd w:val="0"/>
              <w:spacing w:after="0" w:line="240" w:lineRule="auto"/>
              <w:ind w:firstLine="9109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3192C">
              <w:rPr>
                <w:rFonts w:ascii="Liberation Serif" w:hAnsi="Liberation Serif" w:cs="Liberation Serif"/>
                <w:bCs/>
                <w:sz w:val="28"/>
                <w:szCs w:val="28"/>
              </w:rPr>
              <w:t>реализации муниципальных программ</w:t>
            </w:r>
          </w:p>
          <w:p w14:paraId="12541F98" w14:textId="77777777" w:rsidR="004F38B9" w:rsidRPr="0033192C" w:rsidRDefault="004F38B9" w:rsidP="00D823FA">
            <w:pPr>
              <w:autoSpaceDE w:val="0"/>
              <w:autoSpaceDN w:val="0"/>
              <w:adjustRightInd w:val="0"/>
              <w:spacing w:after="0" w:line="240" w:lineRule="auto"/>
              <w:ind w:firstLine="9109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33192C">
              <w:rPr>
                <w:rFonts w:ascii="Liberation Serif" w:hAnsi="Liberation Serif" w:cs="Liberation Serif"/>
                <w:bCs/>
                <w:sz w:val="28"/>
                <w:szCs w:val="28"/>
              </w:rPr>
              <w:t>городского округа Среднеуральск</w:t>
            </w:r>
          </w:p>
          <w:p w14:paraId="404CBC0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Форма 1</w:t>
            </w:r>
          </w:p>
          <w:p w14:paraId="5AD6EA2E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Достижение целевых показателей муниципальной программы </w:t>
            </w:r>
          </w:p>
          <w:p w14:paraId="01E2CE0B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"</w:t>
            </w:r>
            <w:r w:rsidRPr="0033192C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наименование муниципальной программы</w:t>
            </w: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"</w:t>
            </w:r>
          </w:p>
          <w:p w14:paraId="75071B9D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за ___________________________</w:t>
            </w:r>
          </w:p>
          <w:p w14:paraId="2CBB48E7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Cs/>
                <w:lang w:eastAsia="ru-RU"/>
              </w:rPr>
              <w:t>(отчетный период)</w:t>
            </w:r>
          </w:p>
          <w:p w14:paraId="27E8A1DB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F38B9" w:rsidRPr="0033192C" w14:paraId="040A5FFA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CB21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1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B01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586A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A50F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2663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7A1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Причины отклонения от планового значения</w:t>
            </w:r>
          </w:p>
        </w:tc>
      </w:tr>
      <w:tr w:rsidR="004F38B9" w:rsidRPr="0033192C" w14:paraId="73E582BB" w14:textId="77777777" w:rsidTr="000612F6">
        <w:trPr>
          <w:gridBefore w:val="1"/>
          <w:wBefore w:w="108" w:type="dxa"/>
          <w:trHeight w:val="82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B1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04D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329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AC8E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9AE9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E49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555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38B9" w:rsidRPr="0033192C" w14:paraId="4DC30394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2C81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3257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3FE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290C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A5CC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6749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561A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F38B9" w:rsidRPr="0033192C" w14:paraId="7512870E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205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E0F0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1. </w:t>
            </w:r>
          </w:p>
        </w:tc>
      </w:tr>
      <w:tr w:rsidR="004F38B9" w:rsidRPr="0033192C" w14:paraId="57680138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4214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E01C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1. </w:t>
            </w:r>
          </w:p>
        </w:tc>
      </w:tr>
      <w:tr w:rsidR="004F38B9" w:rsidRPr="0033192C" w14:paraId="2DE71C68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A2F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01E4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1.1. </w:t>
            </w:r>
          </w:p>
        </w:tc>
      </w:tr>
      <w:tr w:rsidR="004F38B9" w:rsidRPr="0033192C" w14:paraId="202FB6C1" w14:textId="77777777" w:rsidTr="000612F6">
        <w:trPr>
          <w:gridBefore w:val="1"/>
          <w:wBefore w:w="108" w:type="dxa"/>
          <w:trHeight w:val="291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909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677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51C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FE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A94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5FF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141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F38B9" w:rsidRPr="0033192C" w14:paraId="35E7F026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D72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44F6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1.2. </w:t>
            </w:r>
          </w:p>
        </w:tc>
      </w:tr>
      <w:tr w:rsidR="004F38B9" w:rsidRPr="0033192C" w14:paraId="45664BB6" w14:textId="77777777" w:rsidTr="000612F6">
        <w:trPr>
          <w:gridBefore w:val="1"/>
          <w:wBefore w:w="108" w:type="dxa"/>
          <w:trHeight w:val="4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BCD8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788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50A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D11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594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074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6DD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F38B9" w:rsidRPr="0033192C" w14:paraId="70E24508" w14:textId="77777777" w:rsidTr="000612F6">
        <w:trPr>
          <w:gridBefore w:val="1"/>
          <w:wBefore w:w="108" w:type="dxa"/>
          <w:trHeight w:val="40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5BF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B3D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709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01B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8D2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9ED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470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F38B9" w:rsidRPr="0033192C" w14:paraId="4FE83D50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4948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B0EE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2. </w:t>
            </w:r>
          </w:p>
        </w:tc>
      </w:tr>
      <w:tr w:rsidR="004F38B9" w:rsidRPr="0033192C" w14:paraId="6ACA9B78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0E2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3A0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2. </w:t>
            </w:r>
          </w:p>
        </w:tc>
      </w:tr>
      <w:tr w:rsidR="004F38B9" w:rsidRPr="0033192C" w14:paraId="5557E9E6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39A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038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2.1. </w:t>
            </w:r>
          </w:p>
        </w:tc>
      </w:tr>
      <w:tr w:rsidR="004F38B9" w:rsidRPr="0033192C" w14:paraId="1EBA7CDA" w14:textId="77777777" w:rsidTr="000612F6">
        <w:trPr>
          <w:gridBefore w:val="1"/>
          <w:wBefore w:w="108" w:type="dxa"/>
          <w:trHeight w:val="323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06C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D60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293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8FF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57F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790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89E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4F38B9" w:rsidRPr="0033192C" w14:paraId="13569D7F" w14:textId="77777777" w:rsidTr="000612F6">
        <w:trPr>
          <w:gridBefore w:val="1"/>
          <w:wBefore w:w="108" w:type="dxa"/>
          <w:trHeight w:val="126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87B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67F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C7A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FF6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D81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0E5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1DB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4F38B9" w:rsidRPr="0033192C" w14:paraId="3031015D" w14:textId="77777777" w:rsidTr="000612F6">
        <w:trPr>
          <w:gridBefore w:val="1"/>
          <w:wBefore w:w="108" w:type="dxa"/>
          <w:trHeight w:val="255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C47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CCF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2.2. </w:t>
            </w:r>
          </w:p>
        </w:tc>
      </w:tr>
      <w:tr w:rsidR="004F38B9" w:rsidRPr="0033192C" w14:paraId="31F9F138" w14:textId="77777777" w:rsidTr="000612F6">
        <w:trPr>
          <w:gridBefore w:val="1"/>
          <w:wBefore w:w="108" w:type="dxa"/>
          <w:trHeight w:val="70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1A5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2F0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2A6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9B7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3EC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5A7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B48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4F38B9" w:rsidRPr="0033192C" w14:paraId="154A19DF" w14:textId="77777777" w:rsidTr="000612F6">
        <w:trPr>
          <w:gridBefore w:val="1"/>
          <w:wBefore w:w="108" w:type="dxa"/>
          <w:trHeight w:val="126"/>
        </w:trPr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B81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9CB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4DA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07D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91F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EE6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A87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0612F6" w:rsidRPr="0033192C" w14:paraId="6B58A6C3" w14:textId="77777777" w:rsidTr="000612F6">
        <w:trPr>
          <w:gridAfter w:val="3"/>
          <w:wAfter w:w="5772" w:type="dxa"/>
          <w:trHeight w:val="255"/>
        </w:trPr>
        <w:tc>
          <w:tcPr>
            <w:tcW w:w="3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60F8" w14:textId="77777777" w:rsidR="000612F6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736F872B" w14:textId="5A90D4AA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74F5" w14:textId="41716C62" w:rsidR="0001531F" w:rsidRPr="0033192C" w:rsidRDefault="0001531F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07FD" w14:textId="77777777" w:rsidR="0001531F" w:rsidRDefault="0001531F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0510AA0F" w14:textId="3826BA04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_______________ /___________________________</w:t>
            </w:r>
          </w:p>
        </w:tc>
      </w:tr>
      <w:tr w:rsidR="000612F6" w:rsidRPr="0033192C" w14:paraId="515FC049" w14:textId="77777777" w:rsidTr="000612F6">
        <w:trPr>
          <w:gridAfter w:val="3"/>
          <w:wAfter w:w="5772" w:type="dxa"/>
          <w:trHeight w:val="255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723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66B2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95C8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C85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6B4E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3D91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            (подпись)                             (расшифровка подписи)</w:t>
            </w:r>
          </w:p>
        </w:tc>
      </w:tr>
    </w:tbl>
    <w:p w14:paraId="56CF4E9C" w14:textId="77777777" w:rsidR="004F38B9" w:rsidRPr="0033192C" w:rsidRDefault="004F38B9" w:rsidP="004F38B9">
      <w:pP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sectPr w:rsidR="004F38B9" w:rsidRPr="0033192C" w:rsidSect="00BB3E82">
          <w:pgSz w:w="16838" w:h="11906" w:orient="landscape"/>
          <w:pgMar w:top="1418" w:right="284" w:bottom="567" w:left="1134" w:header="720" w:footer="720" w:gutter="0"/>
          <w:pgNumType w:start="34"/>
          <w:cols w:space="720"/>
          <w:titlePg/>
          <w:docGrid w:linePitch="272"/>
        </w:sectPr>
      </w:pPr>
    </w:p>
    <w:p w14:paraId="6A07A544" w14:textId="77777777" w:rsidR="004F38B9" w:rsidRPr="0033192C" w:rsidRDefault="004F38B9" w:rsidP="004F38B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lang w:eastAsia="ru-RU"/>
        </w:rPr>
      </w:pPr>
    </w:p>
    <w:p w14:paraId="5E634E71" w14:textId="4A5C36E3" w:rsidR="004F38B9" w:rsidRPr="0033192C" w:rsidRDefault="004F38B9" w:rsidP="004F38B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lang w:eastAsia="ru-RU"/>
        </w:rPr>
      </w:pPr>
      <w:r w:rsidRPr="0033192C">
        <w:rPr>
          <w:rFonts w:ascii="Liberation Serif" w:eastAsia="Times New Roman" w:hAnsi="Liberation Serif" w:cs="Liberation Serif"/>
          <w:bCs/>
          <w:lang w:eastAsia="ru-RU"/>
        </w:rPr>
        <w:t>Форма 2</w:t>
      </w:r>
    </w:p>
    <w:p w14:paraId="22C52E54" w14:textId="77777777" w:rsidR="004F38B9" w:rsidRPr="0033192C" w:rsidRDefault="004F38B9" w:rsidP="004F38B9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lang w:eastAsia="ru-RU"/>
        </w:rPr>
      </w:pPr>
    </w:p>
    <w:tbl>
      <w:tblPr>
        <w:tblW w:w="15128" w:type="dxa"/>
        <w:tblInd w:w="108" w:type="dxa"/>
        <w:tblLook w:val="04A0" w:firstRow="1" w:lastRow="0" w:firstColumn="1" w:lastColumn="0" w:noHBand="0" w:noVBand="1"/>
      </w:tblPr>
      <w:tblGrid>
        <w:gridCol w:w="845"/>
        <w:gridCol w:w="4307"/>
        <w:gridCol w:w="2120"/>
        <w:gridCol w:w="2160"/>
        <w:gridCol w:w="1660"/>
        <w:gridCol w:w="4028"/>
        <w:gridCol w:w="8"/>
      </w:tblGrid>
      <w:tr w:rsidR="004F38B9" w:rsidRPr="0033192C" w14:paraId="672D575D" w14:textId="77777777" w:rsidTr="00D823FA">
        <w:trPr>
          <w:trHeight w:val="375"/>
        </w:trPr>
        <w:tc>
          <w:tcPr>
            <w:tcW w:w="15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7DD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Выполнение мероприятий муниципальной программы</w:t>
            </w:r>
          </w:p>
        </w:tc>
      </w:tr>
      <w:tr w:rsidR="004F38B9" w:rsidRPr="0033192C" w14:paraId="569D9C51" w14:textId="77777777" w:rsidTr="00D823FA">
        <w:trPr>
          <w:trHeight w:val="375"/>
        </w:trPr>
        <w:tc>
          <w:tcPr>
            <w:tcW w:w="15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7FD3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"наименование муниципальной программы"</w:t>
            </w:r>
          </w:p>
        </w:tc>
      </w:tr>
      <w:tr w:rsidR="004F38B9" w:rsidRPr="0033192C" w14:paraId="5DDD274A" w14:textId="77777777" w:rsidTr="00D823FA">
        <w:trPr>
          <w:trHeight w:val="540"/>
        </w:trPr>
        <w:tc>
          <w:tcPr>
            <w:tcW w:w="15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2A105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за _________________ </w:t>
            </w:r>
          </w:p>
          <w:p w14:paraId="69683599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(отчётный период)</w:t>
            </w:r>
          </w:p>
        </w:tc>
      </w:tr>
      <w:tr w:rsidR="004F38B9" w:rsidRPr="0033192C" w14:paraId="3F27BE71" w14:textId="77777777" w:rsidTr="00D823FA">
        <w:trPr>
          <w:gridAfter w:val="1"/>
          <w:wAfter w:w="8" w:type="dxa"/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33A1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50A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D94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3EE5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Причины отклонения от планового значения</w:t>
            </w:r>
          </w:p>
        </w:tc>
      </w:tr>
      <w:tr w:rsidR="004F38B9" w:rsidRPr="0033192C" w14:paraId="0FC9144D" w14:textId="77777777" w:rsidTr="00D823FA">
        <w:trPr>
          <w:gridAfter w:val="1"/>
          <w:wAfter w:w="8" w:type="dxa"/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DA6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7E9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050E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A548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81A9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4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DA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38B9" w:rsidRPr="0033192C" w14:paraId="27FD2AD6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8858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5E8D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251C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6D80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A888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4BDE" w14:textId="77777777" w:rsidR="004F38B9" w:rsidRPr="0033192C" w:rsidRDefault="004F38B9" w:rsidP="00D823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F38B9" w:rsidRPr="0033192C" w14:paraId="5FADCBA4" w14:textId="77777777" w:rsidTr="00D823FA">
        <w:trPr>
          <w:gridAfter w:val="1"/>
          <w:wAfter w:w="8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2D8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9EE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EDF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2374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A0F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510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2F76B83B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38B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415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41F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8130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777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8EE9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2B807C04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675F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7757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24B0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5C5A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C7DC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2C4B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0F692515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2646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4058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B5F1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BB73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0AC3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BC81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5CFA2B9D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0459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473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8D9A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1F9F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F319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EB59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18DEE4C9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0F3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D4B8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79F5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8748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BCB3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FEB3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6E983780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C40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BB4D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6028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B23F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FCCC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F55B8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182CC2BE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62A86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A4EC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D7BB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0F24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B67D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232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0B346427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7C26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89E1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A6B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C078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9B27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052C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20A11605" w14:textId="77777777" w:rsidTr="00D823FA">
        <w:trPr>
          <w:gridAfter w:val="1"/>
          <w:wAfter w:w="8" w:type="dxa"/>
          <w:trHeight w:val="1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E70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721C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8E9A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965C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1FAD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05CB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1197AEA4" w14:textId="77777777" w:rsidTr="00D823FA">
        <w:trPr>
          <w:gridAfter w:val="1"/>
          <w:wAfter w:w="8" w:type="dxa"/>
          <w:trHeight w:val="2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6934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E213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CAA2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7461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EB7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A930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6939B8E1" w14:textId="77777777" w:rsidTr="00D823FA">
        <w:trPr>
          <w:gridAfter w:val="1"/>
          <w:wAfter w:w="8" w:type="dxa"/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926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48EE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, 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F5B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0FDA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0459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7BB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0CC916AF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68AF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2AC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8314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8A60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5230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3D0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498ABC1F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EDD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B7E9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5010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5925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C900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EA77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391634FB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FC6D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B9D7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5A28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8A78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0A0E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92E6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43B71DE3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B5BE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454C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9694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87539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600E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2E5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04D6E413" w14:textId="77777777" w:rsidTr="00D823FA">
        <w:trPr>
          <w:gridAfter w:val="1"/>
          <w:wAfter w:w="8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2717E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8DB6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804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2CBC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0516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D56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7738BD14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6DB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5E3E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4769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5A996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C492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F03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31F24332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AAA9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E51B8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DFE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7758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3FF33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234D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24D073FB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8B14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4C72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91A61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5D4B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DD29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8C1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42D23DC6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1B4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879D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7C07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F835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FD42A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247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F38B9" w:rsidRPr="0033192C" w14:paraId="31836C0C" w14:textId="77777777" w:rsidTr="00D823FA">
        <w:trPr>
          <w:gridAfter w:val="1"/>
          <w:wAfter w:w="8" w:type="dxa"/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A14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0248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5C23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290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B1F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D79D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1B0934D1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D56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0651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129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EBEC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A33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213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4F38B9" w:rsidRPr="0033192C" w14:paraId="136A9F1C" w14:textId="77777777" w:rsidTr="00D823FA">
        <w:trPr>
          <w:gridAfter w:val="1"/>
          <w:wAfter w:w="8" w:type="dxa"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F6E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4ECF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4E10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A71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BB35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B885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F38B9" w:rsidRPr="0033192C" w14:paraId="40E10B22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B203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09D0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399E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400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5B3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A3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F38B9" w:rsidRPr="0033192C" w14:paraId="04A4A22C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EF52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D9B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C214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647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E67B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B2B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F38B9" w:rsidRPr="0033192C" w14:paraId="1BC3AB7D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3259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5B4B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>Всего по направлению «Капитальные вложения»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39B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09C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117F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3F2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F38B9" w:rsidRPr="0033192C" w14:paraId="339C1365" w14:textId="77777777" w:rsidTr="00D823FA">
        <w:trPr>
          <w:gridAfter w:val="1"/>
          <w:wAfter w:w="8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989A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1CA4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b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B177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2608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C7DD" w14:textId="77777777" w:rsidR="004F38B9" w:rsidRPr="0033192C" w:rsidRDefault="004F38B9" w:rsidP="00D823F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43A7" w14:textId="77777777" w:rsidR="004F38B9" w:rsidRPr="0033192C" w:rsidRDefault="004F38B9" w:rsidP="00D82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14:paraId="05A0C63D" w14:textId="77777777" w:rsidR="004F38B9" w:rsidRPr="0033192C" w:rsidRDefault="004F38B9" w:rsidP="004F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40"/>
          <w:szCs w:val="40"/>
          <w:lang w:eastAsia="ru-RU"/>
        </w:rPr>
      </w:pPr>
    </w:p>
    <w:p w14:paraId="03E1BCA6" w14:textId="77777777" w:rsidR="004F38B9" w:rsidRPr="0033192C" w:rsidRDefault="004F38B9" w:rsidP="004F38B9">
      <w:pPr>
        <w:rPr>
          <w:rFonts w:ascii="Liberation Serif" w:eastAsia="Times New Roman" w:hAnsi="Liberation Serif" w:cs="Liberation Serif"/>
          <w:sz w:val="40"/>
          <w:szCs w:val="40"/>
          <w:lang w:eastAsia="ru-RU"/>
        </w:rPr>
      </w:pPr>
    </w:p>
    <w:p w14:paraId="7C5E8A0A" w14:textId="191FCEC3" w:rsidR="004F38B9" w:rsidRDefault="004F38B9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*при выгрузке из «ИСУФ» направления муниципальной программы могут меняться (в зависимости от программы)</w:t>
      </w:r>
    </w:p>
    <w:p w14:paraId="744BDC8A" w14:textId="39CD1945" w:rsidR="000612F6" w:rsidRDefault="000612F6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5"/>
        <w:gridCol w:w="580"/>
        <w:gridCol w:w="5420"/>
      </w:tblGrid>
      <w:tr w:rsidR="000612F6" w:rsidRPr="0033192C" w14:paraId="1D4F01D1" w14:textId="77777777" w:rsidTr="0001531F">
        <w:trPr>
          <w:trHeight w:val="255"/>
        </w:trPr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39FF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>Ответственный исполнитель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B90A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8075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>_______________ /___________________________</w:t>
            </w:r>
          </w:p>
        </w:tc>
      </w:tr>
      <w:tr w:rsidR="000612F6" w:rsidRPr="0033192C" w14:paraId="0B500939" w14:textId="77777777" w:rsidTr="0001531F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6565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D5EB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668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E77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9054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C707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            (подпись)                             (расшифровка подписи)</w:t>
            </w:r>
          </w:p>
        </w:tc>
      </w:tr>
      <w:tr w:rsidR="000612F6" w:rsidRPr="0033192C" w14:paraId="40EF69A9" w14:textId="77777777" w:rsidTr="0001531F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9398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F76C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D5D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1FEC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8EE2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280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612F6" w:rsidRPr="0033192C" w14:paraId="7AC8EB49" w14:textId="77777777" w:rsidTr="0001531F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5F6C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82B5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36BD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DA7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A6A0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261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612F6" w:rsidRPr="0033192C" w14:paraId="372BAFA5" w14:textId="77777777" w:rsidTr="0001531F">
        <w:trPr>
          <w:trHeight w:val="255"/>
        </w:trPr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52CC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 xml:space="preserve">Руководитель финансового органа                                                                                                   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1894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>_______________ /___________________________</w:t>
            </w:r>
          </w:p>
        </w:tc>
      </w:tr>
      <w:tr w:rsidR="000612F6" w:rsidRPr="0033192C" w14:paraId="0D1CD981" w14:textId="77777777" w:rsidTr="0001531F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2A87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51DD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5671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7A6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806D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CD7C" w14:textId="77777777" w:rsidR="000612F6" w:rsidRPr="0033192C" w:rsidRDefault="000612F6" w:rsidP="000153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            (подпись)                             (расшифровка подписи)</w:t>
            </w:r>
          </w:p>
        </w:tc>
      </w:tr>
    </w:tbl>
    <w:p w14:paraId="0C4F3580" w14:textId="4459B98A" w:rsidR="000612F6" w:rsidRDefault="000612F6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412FBC5F" w14:textId="1D13EDB2" w:rsidR="000612F6" w:rsidRDefault="000612F6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09279D1" w14:textId="5BD93C88" w:rsidR="000612F6" w:rsidRDefault="000612F6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37F405AC" w14:textId="7776B0CA" w:rsidR="000612F6" w:rsidRDefault="000612F6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1F693AE8" w14:textId="77777777" w:rsidR="000612F6" w:rsidRPr="0033192C" w:rsidRDefault="000612F6" w:rsidP="004F38B9">
      <w:pP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sectPr w:rsidR="000612F6" w:rsidRPr="0033192C" w:rsidSect="004F38B9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299"/>
        </w:sectPr>
      </w:pPr>
    </w:p>
    <w:p w14:paraId="4E341AE9" w14:textId="58638088" w:rsidR="00293672" w:rsidRPr="0033192C" w:rsidRDefault="00293672" w:rsidP="00F067A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sz w:val="24"/>
          <w:szCs w:val="24"/>
        </w:rPr>
      </w:pPr>
    </w:p>
    <w:p w14:paraId="553095CA" w14:textId="77777777" w:rsidR="00293672" w:rsidRPr="0033192C" w:rsidRDefault="00293672" w:rsidP="00F067A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sz w:val="24"/>
          <w:szCs w:val="24"/>
        </w:rPr>
      </w:pPr>
    </w:p>
    <w:p w14:paraId="2C7CDA6A" w14:textId="77777777" w:rsidR="0033192C" w:rsidRPr="0033192C" w:rsidRDefault="00A53DD9" w:rsidP="004F38B9">
      <w:pPr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Форма 3</w:t>
      </w:r>
    </w:p>
    <w:p w14:paraId="68DEF01B" w14:textId="02FC7843" w:rsidR="00A53DD9" w:rsidRPr="0033192C" w:rsidRDefault="0033192C" w:rsidP="0033192C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A634E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Финансирование объектов капитального строительства за счёт всех источников ресурсного обеспечения</w:t>
      </w:r>
    </w:p>
    <w:p w14:paraId="608919FC" w14:textId="37A88B58" w:rsidR="0033192C" w:rsidRPr="0033192C" w:rsidRDefault="0033192C" w:rsidP="0033192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муниципальной программы «наименование муниципальной программы»</w:t>
      </w:r>
    </w:p>
    <w:p w14:paraId="1A432F01" w14:textId="55F2D72E" w:rsidR="0033192C" w:rsidRPr="0033192C" w:rsidRDefault="00BF2FFB" w:rsidP="00BF2FFB">
      <w:pPr>
        <w:tabs>
          <w:tab w:val="center" w:pos="7285"/>
          <w:tab w:val="right" w:pos="14570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ab/>
      </w:r>
      <w:r w:rsidR="0033192C" w:rsidRPr="0033192C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за_______________ </w:t>
      </w:r>
      <w:r w:rsidR="0033192C" w:rsidRPr="0033192C">
        <w:rPr>
          <w:rFonts w:ascii="Liberation Serif" w:hAnsi="Liberation Serif" w:cs="Liberation Serif"/>
          <w:sz w:val="24"/>
          <w:szCs w:val="24"/>
        </w:rPr>
        <w:t>(ОТЧЕТНЫЙ ПЕРИОД)</w:t>
      </w:r>
      <w:r>
        <w:rPr>
          <w:rFonts w:ascii="Liberation Serif" w:hAnsi="Liberation Serif" w:cs="Liberation Serif"/>
          <w:sz w:val="24"/>
          <w:szCs w:val="24"/>
        </w:rPr>
        <w:tab/>
      </w:r>
    </w:p>
    <w:tbl>
      <w:tblPr>
        <w:tblW w:w="2825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709"/>
        <w:gridCol w:w="1559"/>
        <w:gridCol w:w="850"/>
        <w:gridCol w:w="709"/>
        <w:gridCol w:w="1418"/>
        <w:gridCol w:w="708"/>
        <w:gridCol w:w="709"/>
        <w:gridCol w:w="1418"/>
        <w:gridCol w:w="708"/>
        <w:gridCol w:w="709"/>
        <w:gridCol w:w="1418"/>
        <w:gridCol w:w="708"/>
        <w:gridCol w:w="709"/>
        <w:gridCol w:w="1418"/>
        <w:gridCol w:w="12240"/>
      </w:tblGrid>
      <w:tr w:rsidR="00A634EB" w:rsidRPr="00A634EB" w14:paraId="2DCDDFEC" w14:textId="77777777" w:rsidTr="0033192C">
        <w:trPr>
          <w:trHeight w:val="390"/>
        </w:trPr>
        <w:tc>
          <w:tcPr>
            <w:tcW w:w="282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999D" w14:textId="4AEC9BD3" w:rsidR="00A634EB" w:rsidRPr="00A634EB" w:rsidRDefault="00BF2FFB" w:rsidP="00BF2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тыс. </w:t>
            </w:r>
            <w:r w:rsidR="00A634EB"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рублей</w:t>
            </w:r>
          </w:p>
        </w:tc>
      </w:tr>
      <w:tr w:rsidR="0033192C" w:rsidRPr="0033192C" w14:paraId="72BA3F11" w14:textId="77777777" w:rsidTr="0033192C">
        <w:trPr>
          <w:gridAfter w:val="1"/>
          <w:wAfter w:w="12240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29F0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C7C8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объектов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3D92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AB87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61AA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87E8" w14:textId="02BC5194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 xml:space="preserve"> местны</w:t>
            </w:r>
            <w:r w:rsidRPr="0033192C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й бюджет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0EB0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33192C" w:rsidRPr="0033192C" w14:paraId="782A8998" w14:textId="77777777" w:rsidTr="0033192C">
        <w:trPr>
          <w:gridAfter w:val="1"/>
          <w:wAfter w:w="12240" w:type="dxa"/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53CD" w14:textId="77777777" w:rsidR="0033192C" w:rsidRPr="00A634EB" w:rsidRDefault="0033192C" w:rsidP="00A634E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D94" w14:textId="77777777" w:rsidR="0033192C" w:rsidRPr="00A634EB" w:rsidRDefault="0033192C" w:rsidP="00A634E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4537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FA3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6632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47E2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7A05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189E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102E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AA0D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7996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2033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FA8D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CBA4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29F2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DBE1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0827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процент выполнения</w:t>
            </w:r>
          </w:p>
        </w:tc>
      </w:tr>
      <w:tr w:rsidR="0033192C" w:rsidRPr="0033192C" w14:paraId="04A95315" w14:textId="77777777" w:rsidTr="0033192C">
        <w:trPr>
          <w:gridAfter w:val="1"/>
          <w:wAfter w:w="12240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8CB9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5C77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111B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046A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148D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27FB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C251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7A1C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7876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1D1D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97A1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013C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3D7A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53A0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06F3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2E64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80B4" w14:textId="77777777" w:rsidR="0033192C" w:rsidRPr="00A634EB" w:rsidRDefault="0033192C" w:rsidP="00A634E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33192C" w:rsidRPr="0033192C" w14:paraId="54132727" w14:textId="77777777" w:rsidTr="0033192C">
        <w:trPr>
          <w:gridAfter w:val="1"/>
          <w:wAfter w:w="12240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105D" w14:textId="77777777" w:rsidR="0033192C" w:rsidRPr="00A634EB" w:rsidRDefault="0033192C" w:rsidP="00A634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A16A" w14:textId="77777777" w:rsidR="0033192C" w:rsidRPr="00A634EB" w:rsidRDefault="0033192C" w:rsidP="00A634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536D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3000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3AB3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E8E8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B3C4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5BD7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3EC4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C21E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B55E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A107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6722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31CF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9D5A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C468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C27D" w14:textId="77777777" w:rsidR="0033192C" w:rsidRPr="00A634EB" w:rsidRDefault="0033192C" w:rsidP="00A634E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634E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</w:tbl>
    <w:p w14:paraId="4BAE3CD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B09AF1F" w14:textId="77777777" w:rsidR="00293672" w:rsidRPr="0033192C" w:rsidRDefault="00293672" w:rsidP="00F067A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bookmarkStart w:id="26" w:name="Par2568"/>
      <w:bookmarkEnd w:id="26"/>
    </w:p>
    <w:tbl>
      <w:tblPr>
        <w:tblW w:w="9220" w:type="dxa"/>
        <w:tblLook w:val="04A0" w:firstRow="1" w:lastRow="0" w:firstColumn="1" w:lastColumn="0" w:noHBand="0" w:noVBand="1"/>
      </w:tblPr>
      <w:tblGrid>
        <w:gridCol w:w="805"/>
        <w:gridCol w:w="805"/>
        <w:gridCol w:w="805"/>
        <w:gridCol w:w="805"/>
        <w:gridCol w:w="580"/>
        <w:gridCol w:w="5420"/>
      </w:tblGrid>
      <w:tr w:rsidR="0033192C" w:rsidRPr="0033192C" w14:paraId="59BB2624" w14:textId="77777777" w:rsidTr="0033192C">
        <w:trPr>
          <w:trHeight w:val="255"/>
        </w:trPr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3FCD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bookmarkStart w:id="27" w:name="P1866"/>
            <w:bookmarkEnd w:id="27"/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>Ответственный исполнитель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5E62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B74F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>_______________ /___________________________</w:t>
            </w:r>
          </w:p>
        </w:tc>
      </w:tr>
      <w:tr w:rsidR="0033192C" w:rsidRPr="0033192C" w14:paraId="41F56A81" w14:textId="77777777" w:rsidTr="0033192C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281D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D61A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56C6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ADA9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3464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ADE0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            (подпись)                             (расшифровка подписи)</w:t>
            </w:r>
          </w:p>
        </w:tc>
      </w:tr>
      <w:tr w:rsidR="0033192C" w:rsidRPr="0033192C" w14:paraId="11DDED74" w14:textId="77777777" w:rsidTr="0033192C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A1B7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D4ED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7437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664E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8FC8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680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3192C" w:rsidRPr="0033192C" w14:paraId="64E1A58E" w14:textId="77777777" w:rsidTr="0033192C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45D9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4CFB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0709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B38C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BC14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2A46" w14:textId="3137C494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3192C" w:rsidRPr="0033192C" w14:paraId="3B158334" w14:textId="77777777" w:rsidTr="0033192C">
        <w:trPr>
          <w:trHeight w:val="255"/>
        </w:trPr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2887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 xml:space="preserve">Руководитель финансового органа                                                                                                     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AB1E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lang w:eastAsia="ru-RU"/>
              </w:rPr>
              <w:t>_______________ /___________________________</w:t>
            </w:r>
          </w:p>
        </w:tc>
      </w:tr>
      <w:tr w:rsidR="0033192C" w:rsidRPr="0033192C" w14:paraId="10F5A8A8" w14:textId="77777777" w:rsidTr="0033192C">
        <w:trPr>
          <w:trHeight w:val="25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2B8C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628B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2951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D276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AEAA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99A2" w14:textId="77777777" w:rsidR="0033192C" w:rsidRPr="0033192C" w:rsidRDefault="0033192C" w:rsidP="0033192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            (подпись)                             (расшифровка подписи)</w:t>
            </w:r>
          </w:p>
        </w:tc>
      </w:tr>
    </w:tbl>
    <w:p w14:paraId="0D966B6F" w14:textId="28D57F05" w:rsidR="003F7EB1" w:rsidRPr="0033192C" w:rsidRDefault="003F7EB1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1769A57" w14:textId="32441FCA" w:rsidR="0033192C" w:rsidRPr="0033192C" w:rsidRDefault="0033192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7A844E5D" w14:textId="5FCB5F47" w:rsidR="0033192C" w:rsidRPr="0033192C" w:rsidRDefault="0033192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812FFBC" w14:textId="43C36AD9" w:rsidR="0033192C" w:rsidRPr="0033192C" w:rsidRDefault="0033192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AE6E5D7" w14:textId="4DCA5E6A" w:rsidR="0033192C" w:rsidRPr="0033192C" w:rsidRDefault="0033192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794DD40" w14:textId="77777777" w:rsidR="0033192C" w:rsidRPr="0033192C" w:rsidRDefault="0033192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  <w:sectPr w:rsidR="0033192C" w:rsidRPr="0033192C" w:rsidSect="00F067AF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14:paraId="5EA42810" w14:textId="1504A6F7" w:rsidR="00A53DD9" w:rsidRPr="0033192C" w:rsidRDefault="00A53DD9" w:rsidP="00F067AF">
      <w:pPr>
        <w:pStyle w:val="ConsPlusNonformat"/>
        <w:ind w:left="9639"/>
        <w:rPr>
          <w:rFonts w:ascii="Liberation Serif" w:hAnsi="Liberation Serif" w:cs="Liberation Serif"/>
          <w:sz w:val="28"/>
          <w:szCs w:val="28"/>
        </w:rPr>
      </w:pPr>
      <w:bookmarkStart w:id="28" w:name="Par2688"/>
      <w:bookmarkEnd w:id="28"/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F05A0E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05A36" w:rsidRPr="0033192C">
        <w:rPr>
          <w:rFonts w:ascii="Liberation Serif" w:hAnsi="Liberation Serif" w:cs="Liberation Serif"/>
          <w:sz w:val="28"/>
          <w:szCs w:val="28"/>
        </w:rPr>
        <w:t>10</w:t>
      </w:r>
    </w:p>
    <w:p w14:paraId="5AA1C421" w14:textId="77777777" w:rsidR="003F7EB1" w:rsidRPr="0033192C" w:rsidRDefault="00A53DD9" w:rsidP="00F067AF">
      <w:pPr>
        <w:pStyle w:val="ConsPlusNonformat"/>
        <w:ind w:left="9639" w:right="-31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3F7EB1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</w:p>
    <w:p w14:paraId="0AEE096C" w14:textId="77777777" w:rsidR="003F7EB1" w:rsidRPr="0033192C" w:rsidRDefault="00D37915" w:rsidP="00F067AF">
      <w:pPr>
        <w:pStyle w:val="ConsPlusNonformat"/>
        <w:ind w:left="963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программ</w:t>
      </w:r>
      <w:r w:rsidR="003F7EB1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 xml:space="preserve">городского </w:t>
      </w:r>
    </w:p>
    <w:p w14:paraId="68EC2922" w14:textId="77777777" w:rsidR="003A46F6" w:rsidRPr="0033192C" w:rsidRDefault="008F45B1" w:rsidP="00F067AF">
      <w:pPr>
        <w:pStyle w:val="ConsPlusNonformat"/>
        <w:ind w:left="9639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округа Среднеуральск</w:t>
      </w:r>
    </w:p>
    <w:p w14:paraId="46F2E055" w14:textId="77777777" w:rsidR="00A53DD9" w:rsidRPr="0033192C" w:rsidRDefault="003F7EB1" w:rsidP="00F067AF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6E94F4B1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37C2601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29" w:name="Par2694"/>
      <w:bookmarkEnd w:id="29"/>
      <w:r w:rsidRPr="0033192C">
        <w:rPr>
          <w:rFonts w:ascii="Liberation Serif" w:hAnsi="Liberation Serif" w:cs="Liberation Serif"/>
          <w:sz w:val="28"/>
          <w:szCs w:val="28"/>
        </w:rPr>
        <w:t>ИНФОРМАЦИЯ</w:t>
      </w:r>
    </w:p>
    <w:p w14:paraId="2CCAF05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О ФИНАНСИРОВАНИИ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</w:t>
      </w:r>
    </w:p>
    <w:p w14:paraId="00743798" w14:textId="77777777" w:rsidR="00A53DD9" w:rsidRPr="0033192C" w:rsidRDefault="008F45B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A53DD9" w:rsidRPr="0033192C">
        <w:rPr>
          <w:rFonts w:ascii="Liberation Serif" w:hAnsi="Liberation Serif" w:cs="Liberation Serif"/>
          <w:sz w:val="28"/>
          <w:szCs w:val="28"/>
        </w:rPr>
        <w:t xml:space="preserve"> ЗА СЧЕТ СРЕДСТВ</w:t>
      </w:r>
    </w:p>
    <w:p w14:paraId="058575D9" w14:textId="77777777" w:rsidR="00A53DD9" w:rsidRPr="0033192C" w:rsidRDefault="007832C6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МЕ</w:t>
      </w:r>
      <w:r w:rsidR="00931096" w:rsidRPr="0033192C">
        <w:rPr>
          <w:rFonts w:ascii="Liberation Serif" w:hAnsi="Liberation Serif" w:cs="Liberation Serif"/>
          <w:sz w:val="28"/>
          <w:szCs w:val="28"/>
        </w:rPr>
        <w:t>С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ТНОГО </w:t>
      </w:r>
      <w:r w:rsidR="00A53DD9" w:rsidRPr="0033192C">
        <w:rPr>
          <w:rFonts w:ascii="Liberation Serif" w:hAnsi="Liberation Serif" w:cs="Liberation Serif"/>
          <w:sz w:val="28"/>
          <w:szCs w:val="28"/>
        </w:rPr>
        <w:t>БЮДЖЕТА В ОТЧЕТНОМ ПЕРИОДЕ</w:t>
      </w:r>
    </w:p>
    <w:p w14:paraId="6C06BF13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46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514"/>
        <w:gridCol w:w="3544"/>
        <w:gridCol w:w="2693"/>
        <w:gridCol w:w="3260"/>
      </w:tblGrid>
      <w:tr w:rsidR="00B27BE1" w:rsidRPr="0033192C" w14:paraId="702B112E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D3EE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C346BD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Наименование муниципальной программы (подпрограммы)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EAE5B4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Планируемый объем бюджетных ассигнований в соответствии со сводной бюджетной росписью с учетом изменений, тыс.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AE5E2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Исполнение в отчетном периоде, тыс.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CB6694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Исполнение в отчетном периоде в соответствии со сводной бюджетной росписью с учетом изменений, процентов</w:t>
            </w:r>
          </w:p>
        </w:tc>
      </w:tr>
      <w:tr w:rsidR="00B27BE1" w:rsidRPr="0033192C" w14:paraId="48CAB79B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F149C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068B1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71682" w14:textId="65603D0A" w:rsidR="00B27BE1" w:rsidRPr="0033192C" w:rsidRDefault="00E901E0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376DF8" w14:textId="7FD043E2" w:rsidR="00B27BE1" w:rsidRPr="0033192C" w:rsidRDefault="00E901E0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6B92C" w14:textId="78FCD292" w:rsidR="00B27BE1" w:rsidRPr="0033192C" w:rsidRDefault="00E901E0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</w:tr>
      <w:tr w:rsidR="00B27BE1" w:rsidRPr="0033192C" w14:paraId="4939E0A7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F2A16F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7D6EC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ИТОГО,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CE28D1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0BCC1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59E884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27BE1" w:rsidRPr="0033192C" w14:paraId="2649407F" w14:textId="77777777" w:rsidTr="00B27BE1">
        <w:trPr>
          <w:trHeight w:val="7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6C3232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CE859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за счет безвозмездных поступлений целевого назначения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63790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E571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7637D8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27BE1" w:rsidRPr="0033192C" w14:paraId="6CB3AD86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3C189C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8F5A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Муниципальная программа городского округа Среднеуральск "...", всего,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B00C23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CE78AD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0DA65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27BE1" w:rsidRPr="0033192C" w14:paraId="676BAA23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4DDFF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56443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за счет безвозмездных поступлений целевого назначения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C87011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027ED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5FA5E2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27BE1" w:rsidRPr="0033192C" w14:paraId="1C6F8C8A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AF528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BBD5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Подпрограмма 1 муниципальной программы городского округа Среднеуральск "...", всего, в том числе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DFA85A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A869F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67F6B0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27BE1" w:rsidRPr="0033192C" w14:paraId="576FBDE2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6F525C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lastRenderedPageBreak/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79786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за счет безвозмездных поступлений целевого назначения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A4F7AF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ED22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DF8EA2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B27BE1" w:rsidRPr="0033192C" w14:paraId="1EAD6C89" w14:textId="77777777" w:rsidTr="00B27BE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D469A1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6" w:firstLine="386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E54039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Подпрограмма 2 муниципальной программы городского округа Среднеуральск "..."…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C7F92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6D50A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2106F" w14:textId="77777777" w:rsidR="00B27BE1" w:rsidRPr="0033192C" w:rsidRDefault="00B27BE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14:paraId="7E29810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9490C9F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275E01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F22B244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11DA15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8C42B47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  <w:bookmarkStart w:id="30" w:name="Par2760"/>
      <w:bookmarkEnd w:id="30"/>
    </w:p>
    <w:p w14:paraId="58BD0900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670F2668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4B4142B7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21A945A4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75E17247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64E9F57E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7E7BCB98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</w:pPr>
    </w:p>
    <w:p w14:paraId="6E3E8AD7" w14:textId="77777777" w:rsidR="00AB2299" w:rsidRPr="0033192C" w:rsidRDefault="00AB2299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Liberation Serif"/>
        </w:rPr>
        <w:sectPr w:rsidR="00AB2299" w:rsidRPr="0033192C" w:rsidSect="00F067AF">
          <w:pgSz w:w="16838" w:h="11905" w:orient="landscape"/>
          <w:pgMar w:top="1418" w:right="1134" w:bottom="1134" w:left="1134" w:header="720" w:footer="720" w:gutter="0"/>
          <w:cols w:space="720"/>
          <w:noEndnote/>
          <w:docGrid w:linePitch="299"/>
        </w:sectPr>
      </w:pPr>
    </w:p>
    <w:p w14:paraId="7061476C" w14:textId="6DF0663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F05A0E" w:rsidRPr="0033192C">
        <w:rPr>
          <w:rFonts w:ascii="Liberation Serif" w:hAnsi="Liberation Serif" w:cs="Liberation Serif"/>
          <w:sz w:val="28"/>
          <w:szCs w:val="28"/>
        </w:rPr>
        <w:t>№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05A36" w:rsidRPr="0033192C">
        <w:rPr>
          <w:rFonts w:ascii="Liberation Serif" w:hAnsi="Liberation Serif" w:cs="Liberation Serif"/>
          <w:sz w:val="28"/>
          <w:szCs w:val="28"/>
        </w:rPr>
        <w:t>11</w:t>
      </w:r>
    </w:p>
    <w:p w14:paraId="5EFDFB0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</w:t>
      </w:r>
      <w:r w:rsidR="00F05A0E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формирования и реализации</w:t>
      </w:r>
      <w:r w:rsidR="003A46F6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D37915" w:rsidRPr="0033192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33192C">
        <w:rPr>
          <w:rFonts w:ascii="Liberation Serif" w:hAnsi="Liberation Serif" w:cs="Liberation Serif"/>
          <w:sz w:val="28"/>
          <w:szCs w:val="28"/>
        </w:rPr>
        <w:t xml:space="preserve"> программ</w:t>
      </w:r>
      <w:r w:rsidR="003A46F6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="008F45B1" w:rsidRPr="0033192C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50946B66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8E90DCE" w14:textId="77777777" w:rsidR="00F05A0E" w:rsidRPr="0033192C" w:rsidRDefault="00F05A0E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</w:rPr>
      </w:pPr>
      <w:bookmarkStart w:id="31" w:name="Par2766"/>
      <w:bookmarkEnd w:id="31"/>
    </w:p>
    <w:p w14:paraId="4FC38B4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>МЕТОДИКА</w:t>
      </w:r>
    </w:p>
    <w:p w14:paraId="1BC3DF4B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 xml:space="preserve">ОЦЕНКИ ЭФФЕКТИВНОСТИ РЕАЛИЗАЦИИ </w:t>
      </w:r>
      <w:r w:rsidR="00D37915" w:rsidRPr="0033192C">
        <w:rPr>
          <w:rFonts w:ascii="Liberation Serif" w:hAnsi="Liberation Serif" w:cs="Liberation Serif"/>
          <w:b/>
          <w:sz w:val="24"/>
          <w:szCs w:val="24"/>
        </w:rPr>
        <w:t>МУНИЦИПАЛЬНЫХ</w:t>
      </w:r>
      <w:r w:rsidRPr="0033192C">
        <w:rPr>
          <w:rFonts w:ascii="Liberation Serif" w:hAnsi="Liberation Serif" w:cs="Liberation Serif"/>
          <w:b/>
          <w:sz w:val="24"/>
          <w:szCs w:val="24"/>
        </w:rPr>
        <w:t xml:space="preserve"> ПРОГРАММ</w:t>
      </w:r>
    </w:p>
    <w:p w14:paraId="4459FD50" w14:textId="77777777" w:rsidR="00A53DD9" w:rsidRPr="0033192C" w:rsidRDefault="008F45B1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>ГОРОДСКОГО ОКРУГА СРЕДНЕУРАЛЬСК</w:t>
      </w:r>
    </w:p>
    <w:p w14:paraId="4B57C153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</w:rPr>
      </w:pPr>
    </w:p>
    <w:p w14:paraId="00A07023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1. Настоящая методика оценки эффективности реализации муниципальных программ городского округа Среднеуральск предназначена для проведения анализа реализации муниципальных программ городского округа Среднеуральск (далее – муниципальная программа) на основе установленных критериев.</w:t>
      </w:r>
    </w:p>
    <w:p w14:paraId="25FAA02B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2. Оценка эффективности реализации муниципальных программ проводится в отношении каждой муниципальной программы.</w:t>
      </w:r>
    </w:p>
    <w:p w14:paraId="1ADF66F8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3. Для оценки эффективности реализации муниципальной программы используется система из 3 критериев (</w:t>
      </w:r>
      <w:proofErr w:type="spellStart"/>
      <w:r w:rsidRPr="0033192C">
        <w:rPr>
          <w:rFonts w:ascii="Liberation Serif" w:hAnsi="Liberation Serif" w:cs="Liberation Serif"/>
          <w:sz w:val="24"/>
          <w:szCs w:val="24"/>
        </w:rPr>
        <w:t>Кi</w:t>
      </w:r>
      <w:proofErr w:type="spellEnd"/>
      <w:r w:rsidRPr="0033192C">
        <w:rPr>
          <w:rFonts w:ascii="Liberation Serif" w:hAnsi="Liberation Serif" w:cs="Liberation Serif"/>
          <w:sz w:val="24"/>
          <w:szCs w:val="24"/>
        </w:rPr>
        <w:t>):</w:t>
      </w:r>
    </w:p>
    <w:p w14:paraId="077DF2CE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К</w:t>
      </w:r>
      <w:r w:rsidRPr="0033192C">
        <w:rPr>
          <w:rFonts w:ascii="Liberation Serif" w:hAnsi="Liberation Serif" w:cs="Liberation Serif"/>
          <w:sz w:val="24"/>
          <w:szCs w:val="24"/>
          <w:vertAlign w:val="subscript"/>
        </w:rPr>
        <w:t>1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- достижение установленных значений целевых показателей муниципальной программы;</w:t>
      </w:r>
    </w:p>
    <w:p w14:paraId="05D8753C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К</w:t>
      </w:r>
      <w:r w:rsidRPr="0033192C">
        <w:rPr>
          <w:rFonts w:ascii="Liberation Serif" w:hAnsi="Liberation Serif" w:cs="Liberation Serif"/>
          <w:sz w:val="24"/>
          <w:szCs w:val="24"/>
          <w:vertAlign w:val="subscript"/>
        </w:rPr>
        <w:t>2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- финансовое обеспечение муниципальной программы;</w:t>
      </w:r>
    </w:p>
    <w:p w14:paraId="5C1636F4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К</w:t>
      </w:r>
      <w:r w:rsidRPr="0033192C">
        <w:rPr>
          <w:rFonts w:ascii="Liberation Serif" w:hAnsi="Liberation Serif" w:cs="Liberation Serif"/>
          <w:sz w:val="24"/>
          <w:szCs w:val="24"/>
          <w:vertAlign w:val="subscript"/>
        </w:rPr>
        <w:t>3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- текущее управление муниципальной программой.</w:t>
      </w:r>
    </w:p>
    <w:p w14:paraId="5B472104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4. Критерии оценки эффективности реализации муниципальной программы содержат подкритерии.</w:t>
      </w:r>
    </w:p>
    <w:p w14:paraId="52CA8E0A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По каждому критерию и подкритерию устанавливаются значения весового коэффициента (</w:t>
      </w:r>
      <w:proofErr w:type="spellStart"/>
      <w:r w:rsidRPr="0033192C">
        <w:rPr>
          <w:rFonts w:ascii="Liberation Serif" w:hAnsi="Liberation Serif" w:cs="Liberation Serif"/>
          <w:sz w:val="24"/>
          <w:szCs w:val="24"/>
        </w:rPr>
        <w:t>Zi</w:t>
      </w:r>
      <w:proofErr w:type="spellEnd"/>
      <w:r w:rsidRPr="0033192C">
        <w:rPr>
          <w:rFonts w:ascii="Liberation Serif" w:hAnsi="Liberation Serif" w:cs="Liberation Serif"/>
          <w:sz w:val="24"/>
          <w:szCs w:val="24"/>
        </w:rPr>
        <w:t>).</w:t>
      </w:r>
    </w:p>
    <w:p w14:paraId="3FB7EB93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 xml:space="preserve">5. Оценки по критериям </w:t>
      </w:r>
      <w:proofErr w:type="spellStart"/>
      <w:r w:rsidRPr="0033192C">
        <w:rPr>
          <w:rFonts w:ascii="Liberation Serif" w:hAnsi="Liberation Serif" w:cs="Liberation Serif"/>
          <w:sz w:val="24"/>
          <w:szCs w:val="24"/>
        </w:rPr>
        <w:t>Кi</w:t>
      </w:r>
      <w:proofErr w:type="spellEnd"/>
      <w:r w:rsidRPr="0033192C">
        <w:rPr>
          <w:rFonts w:ascii="Liberation Serif" w:hAnsi="Liberation Serif" w:cs="Liberation Serif"/>
          <w:sz w:val="24"/>
          <w:szCs w:val="24"/>
        </w:rPr>
        <w:t xml:space="preserve"> рассчитываются как сумма произведений весовых коэффициентов </w:t>
      </w:r>
      <w:proofErr w:type="spellStart"/>
      <w:r w:rsidRPr="0033192C">
        <w:rPr>
          <w:rFonts w:ascii="Liberation Serif" w:hAnsi="Liberation Serif" w:cs="Liberation Serif"/>
          <w:sz w:val="24"/>
          <w:szCs w:val="24"/>
        </w:rPr>
        <w:t>Zij</w:t>
      </w:r>
      <w:proofErr w:type="spellEnd"/>
      <w:r w:rsidRPr="0033192C">
        <w:rPr>
          <w:rFonts w:ascii="Liberation Serif" w:hAnsi="Liberation Serif" w:cs="Liberation Serif"/>
          <w:sz w:val="24"/>
          <w:szCs w:val="24"/>
        </w:rPr>
        <w:t xml:space="preserve"> и их 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оценок по подкритериям </w:t>
      </w:r>
      <w:proofErr w:type="spellStart"/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Kij</w:t>
      </w:r>
      <w:proofErr w:type="spellEnd"/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.</w:t>
      </w:r>
    </w:p>
    <w:p w14:paraId="0DD54D5B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Оценка эффективности реализации муниципальной  программы проводится согласно балльной шкале, указанной в таблицах 1 - </w:t>
      </w:r>
      <w:hyperlink r:id="rId16" w:history="1">
        <w:r w:rsidRPr="0033192C">
          <w:rPr>
            <w:rFonts w:ascii="Liberation Serif" w:hAnsi="Liberation Serif" w:cs="Liberation Serif"/>
            <w:color w:val="0D0D0D" w:themeColor="text1" w:themeTint="F2"/>
            <w:sz w:val="24"/>
            <w:szCs w:val="24"/>
          </w:rPr>
          <w:t>3</w:t>
        </w:r>
      </w:hyperlink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. Максимальная оценка по подкритериям принимается равной 10 баллам.</w:t>
      </w:r>
    </w:p>
    <w:p w14:paraId="4B056590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6. Результирующая оценка эффективности реализации муниципальной </w:t>
      </w:r>
      <w:r w:rsidR="009C7351"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программы 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(Э) формируется аналогичным образом с использованием весовых характеристик </w:t>
      </w:r>
      <w:proofErr w:type="spellStart"/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Zi</w:t>
      </w:r>
      <w:proofErr w:type="spellEnd"/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критериев </w:t>
      </w:r>
      <w:proofErr w:type="spellStart"/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Кi</w:t>
      </w:r>
      <w:proofErr w:type="spellEnd"/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:</w:t>
      </w:r>
    </w:p>
    <w:p w14:paraId="2916266C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</w:p>
    <w:p w14:paraId="51CCC04B" w14:textId="77777777" w:rsidR="001B7F63" w:rsidRPr="0033192C" w:rsidRDefault="001B7F6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Э = К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  <w:vertAlign w:val="subscript"/>
        </w:rPr>
        <w:t>1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x Z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  <w:vertAlign w:val="subscript"/>
        </w:rPr>
        <w:t>1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+ К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  <w:vertAlign w:val="subscript"/>
        </w:rPr>
        <w:t>2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x Z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  <w:vertAlign w:val="subscript"/>
        </w:rPr>
        <w:t>2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+ К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  <w:vertAlign w:val="subscript"/>
        </w:rPr>
        <w:t>3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x Z</w:t>
      </w: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  <w:vertAlign w:val="subscript"/>
        </w:rPr>
        <w:t>3</w:t>
      </w:r>
    </w:p>
    <w:p w14:paraId="36F9ECE4" w14:textId="77777777" w:rsidR="009C7351" w:rsidRPr="0033192C" w:rsidRDefault="009C7351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>7. Расчет оценки эффективности реализации муниципальной программы осуществляется по форме, указанной в таблице 4.</w:t>
      </w:r>
    </w:p>
    <w:p w14:paraId="2D01B308" w14:textId="0B1D0FEA" w:rsidR="009C7351" w:rsidRPr="0033192C" w:rsidRDefault="009C7351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8. Значения оценки эффективности </w:t>
      </w:r>
      <w:r w:rsidRPr="0033192C">
        <w:rPr>
          <w:rFonts w:ascii="Liberation Serif" w:hAnsi="Liberation Serif" w:cs="Liberation Serif"/>
          <w:sz w:val="24"/>
          <w:szCs w:val="24"/>
        </w:rPr>
        <w:t>реализации муниципальной программы приведены в таблице:</w:t>
      </w:r>
    </w:p>
    <w:p w14:paraId="353E0955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7F8CA09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bookmarkStart w:id="32" w:name="Par2776"/>
      <w:bookmarkEnd w:id="32"/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961"/>
      </w:tblGrid>
      <w:tr w:rsidR="00A53DD9" w:rsidRPr="0033192C" w14:paraId="37FF5658" w14:textId="77777777" w:rsidTr="009C735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B920A" w14:textId="77777777" w:rsidR="00A53DD9" w:rsidRPr="0033192C" w:rsidRDefault="009C735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Значение оценки эффективности реализации муниципальной программы (Э)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E4A25" w14:textId="77777777" w:rsidR="00A53DD9" w:rsidRPr="0033192C" w:rsidRDefault="009C7351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Качественная характеристика оценки эффективности реализации муниципальной программы</w:t>
            </w:r>
          </w:p>
        </w:tc>
      </w:tr>
      <w:tr w:rsidR="00A53DD9" w:rsidRPr="0033192C" w14:paraId="151CD8C4" w14:textId="77777777" w:rsidTr="009C735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02CD5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Э &gt;= 8,0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E4D06D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</w:tr>
      <w:tr w:rsidR="00A53DD9" w:rsidRPr="0033192C" w14:paraId="07A4C738" w14:textId="77777777" w:rsidTr="009C735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491BA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6,5 &lt;= Э &lt; 8,0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473ABA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выше средней</w:t>
            </w:r>
          </w:p>
        </w:tc>
      </w:tr>
      <w:tr w:rsidR="00A53DD9" w:rsidRPr="0033192C" w14:paraId="1628B14D" w14:textId="77777777" w:rsidTr="009C735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B540F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5,0 &lt;= Э &lt; 6,5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49D70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средняя</w:t>
            </w:r>
          </w:p>
        </w:tc>
      </w:tr>
      <w:tr w:rsidR="00A53DD9" w:rsidRPr="0033192C" w14:paraId="3D332CDA" w14:textId="77777777" w:rsidTr="008C02FB">
        <w:trPr>
          <w:trHeight w:val="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2681C2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3,5 &lt;= Э &lt; 5,0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CBE74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удовлетворительная</w:t>
            </w:r>
          </w:p>
        </w:tc>
      </w:tr>
      <w:tr w:rsidR="00A53DD9" w:rsidRPr="0033192C" w14:paraId="178A4466" w14:textId="77777777" w:rsidTr="009C735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4C7053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Э &lt; 3,5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7E04C7" w14:textId="77777777" w:rsidR="00A53DD9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192C">
              <w:rPr>
                <w:rFonts w:ascii="Liberation Serif" w:hAnsi="Liberation Serif" w:cs="Liberation Serif"/>
                <w:sz w:val="24"/>
                <w:szCs w:val="24"/>
              </w:rPr>
              <w:t>неудовлетворительная</w:t>
            </w:r>
          </w:p>
        </w:tc>
      </w:tr>
    </w:tbl>
    <w:p w14:paraId="2E6ECB6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B7F14A6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lastRenderedPageBreak/>
        <w:t>В соответствии с оценкой эффективности реализации муниципальной программы формируются рекомендации по корректировке объемов финансирования муниципальной программы на очередной финансовый год (на очередной финансовый год и плановый период).</w:t>
      </w:r>
    </w:p>
    <w:p w14:paraId="05480E68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Если значение оценки эффективности реализации муниципальной программы равно или превышает 8 баллов (эффективность реализации государственной программы признается высокой), рекомендуется обеспечить финансирование указанной муниципальной программы за счет средств областного бюджета в очередном финансовом году в соответствии с утвержденным объемом, а также при необходимости рассмотреть возможность увеличения расходов областного бюджета на финансирование указанной муниципальной программы.</w:t>
      </w:r>
    </w:p>
    <w:p w14:paraId="385D670D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Если значение оценки эффективности муниципальной программы находится в интервале от 6,5 до 8 баллов (эффективность муниципальной программы признается выше средней), рекомендуется обеспечить финансирование указанной муниципальной программы в очередном финансовом году в утвержденном объеме.</w:t>
      </w:r>
    </w:p>
    <w:p w14:paraId="72472B32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Если значение оценки эффективности муниципальной программы находится в интервале от 5 до 6,5 балла (эффективность муниципальной программы признается средней), рекомендуется рассмотреть необходимость корректировки муниципальной программы с целью достижения установленных значений целевых показателей во взаимосвязи с расходами на финансирование программных мероприятий.</w:t>
      </w:r>
    </w:p>
    <w:p w14:paraId="2F511653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Если значение оценки эффективности муниципальной программы находится в интервале от 3,5 до 5 баллов (эффективность муниципальной программы признается удовлетворительной), целесообразна корректировка муниципальной программы в части пересмотра целей, задач и целевых показателей во взаимосвязи с расходами на финансирование программных мероприятий.</w:t>
      </w:r>
    </w:p>
    <w:p w14:paraId="54D23D0D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Если значение оценки эффективности муниципальной программы ниже 3,5 балла (эффективность муниципальной программы признается неудовлетворительной), необходим пересмотр муниципальной программы в части корректировки целей, задач и целевых показателей во взаимосвязи с расходами на финансирование программных мероприятий. В случае если корректировка невозможна, возможно досрочное прекращение реализации муниципальной программы.</w:t>
      </w:r>
    </w:p>
    <w:p w14:paraId="614CBEE6" w14:textId="77777777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highlight w:val="yellow"/>
        </w:rPr>
      </w:pPr>
    </w:p>
    <w:p w14:paraId="4509C1FC" w14:textId="77777777" w:rsidR="00F067AF" w:rsidRPr="0033192C" w:rsidRDefault="00F067AF">
      <w:pPr>
        <w:rPr>
          <w:rFonts w:ascii="Liberation Serif" w:hAnsi="Liberation Serif" w:cs="Liberation Serif"/>
          <w:sz w:val="24"/>
          <w:szCs w:val="24"/>
        </w:rPr>
      </w:pPr>
      <w:bookmarkStart w:id="33" w:name="Par2795"/>
      <w:bookmarkEnd w:id="33"/>
      <w:r w:rsidRPr="0033192C">
        <w:rPr>
          <w:rFonts w:ascii="Liberation Serif" w:hAnsi="Liberation Serif" w:cs="Liberation Serif"/>
          <w:sz w:val="24"/>
          <w:szCs w:val="24"/>
        </w:rPr>
        <w:br w:type="page"/>
      </w:r>
    </w:p>
    <w:p w14:paraId="766F3544" w14:textId="407AE0AA" w:rsidR="00A53DD9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lastRenderedPageBreak/>
        <w:t>Таблица 1</w:t>
      </w:r>
    </w:p>
    <w:p w14:paraId="235B55F6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</w:p>
    <w:p w14:paraId="01FD7358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>ОЦЕНКА ПО КРИТЕРИЮ "ДОСТИЖЕНИЕ ЦЕЛЕВЫХ ПОКАЗАТЕЛЕЙ</w:t>
      </w:r>
    </w:p>
    <w:p w14:paraId="733EBA8D" w14:textId="77777777" w:rsidR="00A53DD9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>МУНИЦИПАЛЬНОЙ ПРОГРАММЫ" (К1)</w:t>
      </w:r>
    </w:p>
    <w:p w14:paraId="4887AD48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80F8FE1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Весовой коэффициент критерия Z</w:t>
      </w:r>
      <w:r w:rsidRPr="0033192C">
        <w:rPr>
          <w:rFonts w:ascii="Liberation Serif" w:hAnsi="Liberation Serif" w:cs="Liberation Serif"/>
          <w:sz w:val="24"/>
          <w:szCs w:val="24"/>
          <w:vertAlign w:val="subscript"/>
        </w:rPr>
        <w:t>1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= 0,5.</w:t>
      </w:r>
    </w:p>
    <w:p w14:paraId="280F73B8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08"/>
        <w:gridCol w:w="1418"/>
        <w:gridCol w:w="1842"/>
        <w:gridCol w:w="2552"/>
        <w:gridCol w:w="1417"/>
      </w:tblGrid>
      <w:tr w:rsidR="00AB6FBE" w:rsidRPr="0033192C" w14:paraId="725B9DB7" w14:textId="77777777" w:rsidTr="00AB6FBE">
        <w:tc>
          <w:tcPr>
            <w:tcW w:w="964" w:type="dxa"/>
          </w:tcPr>
          <w:p w14:paraId="73D73088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508" w:type="dxa"/>
          </w:tcPr>
          <w:p w14:paraId="216DD7AE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Подкритерий</w:t>
            </w:r>
          </w:p>
        </w:tc>
        <w:tc>
          <w:tcPr>
            <w:tcW w:w="1418" w:type="dxa"/>
          </w:tcPr>
          <w:p w14:paraId="0DF7F4DF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Весовой коэффициент</w:t>
            </w:r>
          </w:p>
        </w:tc>
        <w:tc>
          <w:tcPr>
            <w:tcW w:w="1842" w:type="dxa"/>
          </w:tcPr>
          <w:p w14:paraId="7C79CD80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Наименование подкритерия</w:t>
            </w:r>
          </w:p>
        </w:tc>
        <w:tc>
          <w:tcPr>
            <w:tcW w:w="2552" w:type="dxa"/>
          </w:tcPr>
          <w:p w14:paraId="67CD941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Значение подкритерия</w:t>
            </w:r>
          </w:p>
        </w:tc>
        <w:tc>
          <w:tcPr>
            <w:tcW w:w="1417" w:type="dxa"/>
          </w:tcPr>
          <w:p w14:paraId="54B65805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Баллы подкритерия</w:t>
            </w:r>
          </w:p>
        </w:tc>
      </w:tr>
      <w:tr w:rsidR="00AB6FBE" w:rsidRPr="0033192C" w14:paraId="36A7FBB7" w14:textId="77777777" w:rsidTr="00AB6FBE">
        <w:tc>
          <w:tcPr>
            <w:tcW w:w="964" w:type="dxa"/>
            <w:vMerge w:val="restart"/>
          </w:tcPr>
          <w:p w14:paraId="3FBE76E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08" w:type="dxa"/>
            <w:vMerge w:val="restart"/>
          </w:tcPr>
          <w:p w14:paraId="08E38A41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К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1.1</w:t>
            </w:r>
          </w:p>
        </w:tc>
        <w:tc>
          <w:tcPr>
            <w:tcW w:w="1418" w:type="dxa"/>
            <w:vMerge w:val="restart"/>
          </w:tcPr>
          <w:p w14:paraId="1C3BA466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Z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1.1</w:t>
            </w:r>
            <w:r w:rsidRPr="0033192C">
              <w:rPr>
                <w:rFonts w:ascii="Liberation Serif" w:hAnsi="Liberation Serif" w:cs="Liberation Serif"/>
              </w:rPr>
              <w:t xml:space="preserve"> = 1</w:t>
            </w:r>
          </w:p>
        </w:tc>
        <w:tc>
          <w:tcPr>
            <w:tcW w:w="1842" w:type="dxa"/>
            <w:vMerge w:val="restart"/>
          </w:tcPr>
          <w:p w14:paraId="371EAD27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Достижение значений целевых показателей</w:t>
            </w:r>
          </w:p>
        </w:tc>
        <w:tc>
          <w:tcPr>
            <w:tcW w:w="2552" w:type="dxa"/>
          </w:tcPr>
          <w:p w14:paraId="2EE591AD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среднее арифметическое значение отношений фактически достигнутых значений и плановых значений целевых показателей </w:t>
            </w:r>
            <w:r w:rsidR="00AB6FBE" w:rsidRPr="0033192C">
              <w:rPr>
                <w:rFonts w:ascii="Liberation Serif" w:hAnsi="Liberation Serif" w:cs="Liberation Serif"/>
              </w:rPr>
              <w:t xml:space="preserve">муниципальной </w:t>
            </w:r>
            <w:r w:rsidRPr="0033192C">
              <w:rPr>
                <w:rFonts w:ascii="Liberation Serif" w:hAnsi="Liberation Serif" w:cs="Liberation Serif"/>
              </w:rPr>
              <w:t>программы за отчетный период</w:t>
            </w:r>
          </w:p>
        </w:tc>
        <w:tc>
          <w:tcPr>
            <w:tcW w:w="1417" w:type="dxa"/>
          </w:tcPr>
          <w:p w14:paraId="381271E4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AB6FBE" w:rsidRPr="0033192C" w14:paraId="062EF357" w14:textId="77777777" w:rsidTr="00AB6FBE">
        <w:tc>
          <w:tcPr>
            <w:tcW w:w="964" w:type="dxa"/>
            <w:vMerge/>
          </w:tcPr>
          <w:p w14:paraId="657064AF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08" w:type="dxa"/>
            <w:vMerge/>
          </w:tcPr>
          <w:p w14:paraId="23D3792C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14:paraId="02DC6089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5B700930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14:paraId="741D50BA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выполнено на 100 - 105%</w:t>
            </w:r>
          </w:p>
        </w:tc>
        <w:tc>
          <w:tcPr>
            <w:tcW w:w="1417" w:type="dxa"/>
          </w:tcPr>
          <w:p w14:paraId="23AEDBB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10</w:t>
            </w:r>
          </w:p>
        </w:tc>
      </w:tr>
      <w:tr w:rsidR="00AB6FBE" w:rsidRPr="0033192C" w14:paraId="1903BB0E" w14:textId="77777777" w:rsidTr="00AB6FBE">
        <w:tc>
          <w:tcPr>
            <w:tcW w:w="964" w:type="dxa"/>
            <w:vMerge/>
          </w:tcPr>
          <w:p w14:paraId="523A028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08" w:type="dxa"/>
            <w:vMerge/>
          </w:tcPr>
          <w:p w14:paraId="167F0E05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14:paraId="234992A9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588C23C0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14:paraId="13446C19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 95 - 99,9% либо более чем на 105%</w:t>
            </w:r>
          </w:p>
        </w:tc>
        <w:tc>
          <w:tcPr>
            <w:tcW w:w="1417" w:type="dxa"/>
          </w:tcPr>
          <w:p w14:paraId="42F3AB69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6</w:t>
            </w:r>
          </w:p>
        </w:tc>
      </w:tr>
      <w:tr w:rsidR="00AB6FBE" w:rsidRPr="0033192C" w14:paraId="260D80DA" w14:textId="77777777" w:rsidTr="00AB6FBE">
        <w:tc>
          <w:tcPr>
            <w:tcW w:w="964" w:type="dxa"/>
            <w:vMerge/>
          </w:tcPr>
          <w:p w14:paraId="3F2BCEBE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08" w:type="dxa"/>
            <w:vMerge/>
          </w:tcPr>
          <w:p w14:paraId="0EA733E1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14:paraId="3F7E04F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6090995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14:paraId="2656BDBA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 90 - 94,9%</w:t>
            </w:r>
          </w:p>
        </w:tc>
        <w:tc>
          <w:tcPr>
            <w:tcW w:w="1417" w:type="dxa"/>
          </w:tcPr>
          <w:p w14:paraId="68B9415D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</w:tr>
      <w:tr w:rsidR="00AB6FBE" w:rsidRPr="0033192C" w14:paraId="31C43AFD" w14:textId="77777777" w:rsidTr="00AB6FBE">
        <w:tc>
          <w:tcPr>
            <w:tcW w:w="964" w:type="dxa"/>
            <w:vMerge/>
          </w:tcPr>
          <w:p w14:paraId="6F14EC88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08" w:type="dxa"/>
            <w:vMerge/>
          </w:tcPr>
          <w:p w14:paraId="10C3063C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14:paraId="24D2E3C5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4978CA57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14:paraId="39F75A46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 80 - 89,9%</w:t>
            </w:r>
          </w:p>
        </w:tc>
        <w:tc>
          <w:tcPr>
            <w:tcW w:w="1417" w:type="dxa"/>
          </w:tcPr>
          <w:p w14:paraId="614F142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</w:tr>
      <w:tr w:rsidR="00AB6FBE" w:rsidRPr="0033192C" w14:paraId="312CF981" w14:textId="77777777" w:rsidTr="00AB6FBE">
        <w:tc>
          <w:tcPr>
            <w:tcW w:w="964" w:type="dxa"/>
            <w:vMerge/>
          </w:tcPr>
          <w:p w14:paraId="5017BF32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08" w:type="dxa"/>
            <w:vMerge/>
          </w:tcPr>
          <w:p w14:paraId="3A0EBF5A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14:paraId="62CF9F88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52281B51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14:paraId="67ACD661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 50 - 79,9%</w:t>
            </w:r>
          </w:p>
        </w:tc>
        <w:tc>
          <w:tcPr>
            <w:tcW w:w="1417" w:type="dxa"/>
          </w:tcPr>
          <w:p w14:paraId="6CA92CEA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</w:tr>
      <w:tr w:rsidR="00AB6FBE" w:rsidRPr="0033192C" w14:paraId="6D9B460F" w14:textId="77777777" w:rsidTr="00AB6FBE">
        <w:tc>
          <w:tcPr>
            <w:tcW w:w="964" w:type="dxa"/>
            <w:vMerge/>
          </w:tcPr>
          <w:p w14:paraId="256CA44E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08" w:type="dxa"/>
            <w:vMerge/>
          </w:tcPr>
          <w:p w14:paraId="53E80107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14:paraId="067C4855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14:paraId="68EF8FBC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</w:tcPr>
          <w:p w14:paraId="496A1B9A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менее чем на 49,9%</w:t>
            </w:r>
          </w:p>
        </w:tc>
        <w:tc>
          <w:tcPr>
            <w:tcW w:w="1417" w:type="dxa"/>
          </w:tcPr>
          <w:p w14:paraId="06B1C9E7" w14:textId="77777777" w:rsidR="008C02FB" w:rsidRPr="0033192C" w:rsidRDefault="008C02FB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0</w:t>
            </w:r>
          </w:p>
        </w:tc>
      </w:tr>
    </w:tbl>
    <w:p w14:paraId="78DB8E8E" w14:textId="77777777" w:rsidR="008C02FB" w:rsidRPr="0033192C" w:rsidRDefault="008C02FB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9F8C703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500F002" w14:textId="77777777" w:rsidR="00F067AF" w:rsidRPr="0033192C" w:rsidRDefault="00F067AF">
      <w:pPr>
        <w:rPr>
          <w:rFonts w:ascii="Liberation Serif" w:hAnsi="Liberation Serif" w:cs="Liberation Serif"/>
          <w:bCs/>
        </w:rPr>
      </w:pPr>
      <w:r w:rsidRPr="0033192C">
        <w:rPr>
          <w:rFonts w:ascii="Liberation Serif" w:hAnsi="Liberation Serif" w:cs="Liberation Serif"/>
          <w:bCs/>
        </w:rPr>
        <w:br w:type="page"/>
      </w:r>
    </w:p>
    <w:p w14:paraId="77F78771" w14:textId="2263AD6D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bCs/>
        </w:rPr>
      </w:pPr>
      <w:r w:rsidRPr="0033192C">
        <w:rPr>
          <w:rFonts w:ascii="Liberation Serif" w:hAnsi="Liberation Serif" w:cs="Liberation Serif"/>
          <w:bCs/>
        </w:rPr>
        <w:lastRenderedPageBreak/>
        <w:t>Таблица 2</w:t>
      </w:r>
    </w:p>
    <w:p w14:paraId="6E13F395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0E748CF3" w14:textId="5351FB28" w:rsidR="00AB2299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color w:val="0D0D0D" w:themeColor="text1" w:themeTint="F2"/>
        </w:rPr>
      </w:pPr>
      <w:bookmarkStart w:id="34" w:name="Par2816"/>
      <w:bookmarkEnd w:id="34"/>
      <w:r w:rsidRPr="0033192C">
        <w:rPr>
          <w:rFonts w:ascii="Liberation Serif" w:hAnsi="Liberation Serif" w:cs="Liberation Serif"/>
          <w:b/>
          <w:color w:val="0D0D0D" w:themeColor="text1" w:themeTint="F2"/>
        </w:rPr>
        <w:t xml:space="preserve">ОЦЕНКА ПО КРИТЕРИЮ "ФИНАНСОВОЕ ОБЕСПЕЧЕНИЕ РЕАЛИЗАЦИИ </w:t>
      </w:r>
      <w:r w:rsidR="00293672" w:rsidRPr="0033192C">
        <w:rPr>
          <w:rFonts w:ascii="Liberation Serif" w:hAnsi="Liberation Serif" w:cs="Liberation Serif"/>
          <w:b/>
          <w:color w:val="0D0D0D" w:themeColor="text1" w:themeTint="F2"/>
        </w:rPr>
        <w:t>МУНИИЦИПАЛЬНОЙ</w:t>
      </w:r>
      <w:r w:rsidRPr="0033192C">
        <w:rPr>
          <w:rFonts w:ascii="Liberation Serif" w:hAnsi="Liberation Serif" w:cs="Liberation Serif"/>
          <w:b/>
          <w:color w:val="0D0D0D" w:themeColor="text1" w:themeTint="F2"/>
        </w:rPr>
        <w:t xml:space="preserve"> ПРОГРАММЫ" (К</w:t>
      </w:r>
      <w:r w:rsidRPr="0033192C">
        <w:rPr>
          <w:rFonts w:ascii="Liberation Serif" w:hAnsi="Liberation Serif" w:cs="Liberation Serif"/>
          <w:b/>
          <w:color w:val="0D0D0D" w:themeColor="text1" w:themeTint="F2"/>
          <w:vertAlign w:val="subscript"/>
        </w:rPr>
        <w:t>2</w:t>
      </w:r>
      <w:r w:rsidRPr="0033192C">
        <w:rPr>
          <w:rFonts w:ascii="Liberation Serif" w:hAnsi="Liberation Serif" w:cs="Liberation Serif"/>
          <w:b/>
          <w:color w:val="0D0D0D" w:themeColor="text1" w:themeTint="F2"/>
        </w:rPr>
        <w:t>)</w:t>
      </w:r>
    </w:p>
    <w:p w14:paraId="284FF675" w14:textId="77777777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color w:val="0D0D0D" w:themeColor="text1" w:themeTint="F2"/>
        </w:rPr>
      </w:pPr>
    </w:p>
    <w:p w14:paraId="1EAEB87A" w14:textId="77777777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</w:rPr>
      </w:pPr>
      <w:r w:rsidRPr="0033192C">
        <w:rPr>
          <w:rFonts w:ascii="Liberation Serif" w:hAnsi="Liberation Serif" w:cs="Liberation Serif"/>
          <w:bCs/>
        </w:rPr>
        <w:t>Весовой коэффициент критерия Z</w:t>
      </w:r>
      <w:r w:rsidRPr="0033192C">
        <w:rPr>
          <w:rFonts w:ascii="Liberation Serif" w:hAnsi="Liberation Serif" w:cs="Liberation Serif"/>
          <w:bCs/>
          <w:vertAlign w:val="subscript"/>
        </w:rPr>
        <w:t>2</w:t>
      </w:r>
      <w:r w:rsidRPr="0033192C">
        <w:rPr>
          <w:rFonts w:ascii="Liberation Serif" w:hAnsi="Liberation Serif" w:cs="Liberation Serif"/>
          <w:bCs/>
        </w:rPr>
        <w:t xml:space="preserve"> = 0,4.</w:t>
      </w:r>
    </w:p>
    <w:p w14:paraId="2FE7EF39" w14:textId="77777777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08"/>
        <w:gridCol w:w="1418"/>
        <w:gridCol w:w="1842"/>
        <w:gridCol w:w="2552"/>
        <w:gridCol w:w="1417"/>
      </w:tblGrid>
      <w:tr w:rsidR="00AB6FBE" w:rsidRPr="0033192C" w14:paraId="3B5D723C" w14:textId="77777777" w:rsidTr="00AB6FBE">
        <w:tc>
          <w:tcPr>
            <w:tcW w:w="964" w:type="dxa"/>
          </w:tcPr>
          <w:p w14:paraId="6FD11B7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1508" w:type="dxa"/>
          </w:tcPr>
          <w:p w14:paraId="4416D80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Подкритерий</w:t>
            </w:r>
          </w:p>
        </w:tc>
        <w:tc>
          <w:tcPr>
            <w:tcW w:w="1418" w:type="dxa"/>
          </w:tcPr>
          <w:p w14:paraId="3B6A68D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Весовой коэффициент</w:t>
            </w:r>
          </w:p>
        </w:tc>
        <w:tc>
          <w:tcPr>
            <w:tcW w:w="1842" w:type="dxa"/>
          </w:tcPr>
          <w:p w14:paraId="7C46152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Наименование подкритерия</w:t>
            </w:r>
          </w:p>
        </w:tc>
        <w:tc>
          <w:tcPr>
            <w:tcW w:w="2552" w:type="dxa"/>
          </w:tcPr>
          <w:p w14:paraId="27A6EA8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Значение подкритерия</w:t>
            </w:r>
          </w:p>
        </w:tc>
        <w:tc>
          <w:tcPr>
            <w:tcW w:w="1417" w:type="dxa"/>
          </w:tcPr>
          <w:p w14:paraId="497F7FF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Баллы подкритерия</w:t>
            </w:r>
          </w:p>
        </w:tc>
      </w:tr>
      <w:tr w:rsidR="00AB6FBE" w:rsidRPr="0033192C" w14:paraId="66147406" w14:textId="77777777" w:rsidTr="00AB6FBE">
        <w:tc>
          <w:tcPr>
            <w:tcW w:w="964" w:type="dxa"/>
          </w:tcPr>
          <w:p w14:paraId="0AF44E8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508" w:type="dxa"/>
          </w:tcPr>
          <w:p w14:paraId="597545A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418" w:type="dxa"/>
          </w:tcPr>
          <w:p w14:paraId="02FD920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842" w:type="dxa"/>
          </w:tcPr>
          <w:p w14:paraId="54D8BEA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2552" w:type="dxa"/>
          </w:tcPr>
          <w:p w14:paraId="1A172D3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</w:tcPr>
          <w:p w14:paraId="062F77D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AB6FBE" w:rsidRPr="0033192C" w14:paraId="3129A6E0" w14:textId="77777777" w:rsidTr="00AB6FBE">
        <w:tc>
          <w:tcPr>
            <w:tcW w:w="964" w:type="dxa"/>
            <w:vMerge w:val="restart"/>
          </w:tcPr>
          <w:p w14:paraId="39B407F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1508" w:type="dxa"/>
            <w:vMerge w:val="restart"/>
          </w:tcPr>
          <w:p w14:paraId="4AA3276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К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2.1</w:t>
            </w:r>
          </w:p>
        </w:tc>
        <w:tc>
          <w:tcPr>
            <w:tcW w:w="1418" w:type="dxa"/>
            <w:vMerge w:val="restart"/>
          </w:tcPr>
          <w:p w14:paraId="702BD15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Z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2.1</w:t>
            </w:r>
            <w:r w:rsidRPr="0033192C">
              <w:rPr>
                <w:rFonts w:ascii="Liberation Serif" w:hAnsi="Liberation Serif" w:cs="Liberation Serif"/>
                <w:bCs/>
              </w:rPr>
              <w:t xml:space="preserve"> = 0,3</w:t>
            </w:r>
          </w:p>
        </w:tc>
        <w:tc>
          <w:tcPr>
            <w:tcW w:w="1842" w:type="dxa"/>
            <w:vMerge w:val="restart"/>
          </w:tcPr>
          <w:p w14:paraId="5C09F90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 xml:space="preserve">Финансовое обеспечение реализации муниципальной программы за счет средств федерального бюджета </w:t>
            </w:r>
            <w:hyperlink w:anchor="P4104" w:history="1">
              <w:r w:rsidRPr="0033192C">
                <w:rPr>
                  <w:rStyle w:val="a3"/>
                  <w:rFonts w:ascii="Liberation Serif" w:hAnsi="Liberation Serif" w:cs="Liberation Serif"/>
                  <w:bCs/>
                </w:rPr>
                <w:t>&lt;1&gt;</w:t>
              </w:r>
            </w:hyperlink>
          </w:p>
        </w:tc>
        <w:tc>
          <w:tcPr>
            <w:tcW w:w="2552" w:type="dxa"/>
          </w:tcPr>
          <w:p w14:paraId="05A34AE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отношение общего фактического объема финансирования муниципальной программы за счет средств федерального бюджета за отчетный период (с учетом экономии) к плановому объему:</w:t>
            </w:r>
          </w:p>
        </w:tc>
        <w:tc>
          <w:tcPr>
            <w:tcW w:w="1417" w:type="dxa"/>
          </w:tcPr>
          <w:p w14:paraId="647D2CB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AB6FBE" w:rsidRPr="0033192C" w14:paraId="64F66AEF" w14:textId="77777777" w:rsidTr="00AB6FBE">
        <w:tc>
          <w:tcPr>
            <w:tcW w:w="964" w:type="dxa"/>
            <w:vMerge/>
          </w:tcPr>
          <w:p w14:paraId="25F3A7E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0F7D428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536E075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F1B72D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B114F5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100% и более</w:t>
            </w:r>
          </w:p>
        </w:tc>
        <w:tc>
          <w:tcPr>
            <w:tcW w:w="1417" w:type="dxa"/>
          </w:tcPr>
          <w:p w14:paraId="021E718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AB6FBE" w:rsidRPr="0033192C" w14:paraId="2B5F638E" w14:textId="77777777" w:rsidTr="00AB6FBE">
        <w:tc>
          <w:tcPr>
            <w:tcW w:w="964" w:type="dxa"/>
            <w:vMerge/>
          </w:tcPr>
          <w:p w14:paraId="5C714EA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01E463B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31D2630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6F2D236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31B4624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98 до 99,9%</w:t>
            </w:r>
          </w:p>
        </w:tc>
        <w:tc>
          <w:tcPr>
            <w:tcW w:w="1417" w:type="dxa"/>
          </w:tcPr>
          <w:p w14:paraId="702A8C9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AB6FBE" w:rsidRPr="0033192C" w14:paraId="7F0EC8D8" w14:textId="77777777" w:rsidTr="00AB6FBE">
        <w:tc>
          <w:tcPr>
            <w:tcW w:w="964" w:type="dxa"/>
            <w:vMerge/>
          </w:tcPr>
          <w:p w14:paraId="057B002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5AC1892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4DB82EE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2DEB5C0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3936872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95 до 97,9%</w:t>
            </w:r>
          </w:p>
        </w:tc>
        <w:tc>
          <w:tcPr>
            <w:tcW w:w="1417" w:type="dxa"/>
          </w:tcPr>
          <w:p w14:paraId="7BEAF03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AB6FBE" w:rsidRPr="0033192C" w14:paraId="6AD2E7A5" w14:textId="77777777" w:rsidTr="00AB6FBE">
        <w:tc>
          <w:tcPr>
            <w:tcW w:w="964" w:type="dxa"/>
            <w:vMerge/>
          </w:tcPr>
          <w:p w14:paraId="753BF65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1866226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214379B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4A0BA8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52048C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90 до 94,9%</w:t>
            </w:r>
          </w:p>
        </w:tc>
        <w:tc>
          <w:tcPr>
            <w:tcW w:w="1417" w:type="dxa"/>
          </w:tcPr>
          <w:p w14:paraId="1294A03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AB6FBE" w:rsidRPr="0033192C" w14:paraId="234AA878" w14:textId="77777777" w:rsidTr="00AB6FBE">
        <w:tc>
          <w:tcPr>
            <w:tcW w:w="964" w:type="dxa"/>
            <w:vMerge/>
          </w:tcPr>
          <w:p w14:paraId="380D8F5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7B40D3B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010829B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136327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073AF44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85 до 89,9%</w:t>
            </w:r>
          </w:p>
        </w:tc>
        <w:tc>
          <w:tcPr>
            <w:tcW w:w="1417" w:type="dxa"/>
          </w:tcPr>
          <w:p w14:paraId="7BB9D5C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AB6FBE" w:rsidRPr="0033192C" w14:paraId="707056CB" w14:textId="77777777" w:rsidTr="00AB6FBE">
        <w:tc>
          <w:tcPr>
            <w:tcW w:w="964" w:type="dxa"/>
            <w:vMerge/>
          </w:tcPr>
          <w:p w14:paraId="022DC0D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304AAE6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3C1159C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0AEB05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8AED8A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80 до 84,9%</w:t>
            </w:r>
          </w:p>
        </w:tc>
        <w:tc>
          <w:tcPr>
            <w:tcW w:w="1417" w:type="dxa"/>
          </w:tcPr>
          <w:p w14:paraId="76BA9EF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AB6FBE" w:rsidRPr="0033192C" w14:paraId="6C114482" w14:textId="77777777" w:rsidTr="00AB6FBE">
        <w:tc>
          <w:tcPr>
            <w:tcW w:w="964" w:type="dxa"/>
            <w:vMerge/>
          </w:tcPr>
          <w:p w14:paraId="20BEA27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4C6B2DF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46CEE67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A6C7AF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7EB6026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60 до 79,9%</w:t>
            </w:r>
          </w:p>
        </w:tc>
        <w:tc>
          <w:tcPr>
            <w:tcW w:w="1417" w:type="dxa"/>
          </w:tcPr>
          <w:p w14:paraId="278673B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AB6FBE" w:rsidRPr="0033192C" w14:paraId="5FDAA665" w14:textId="77777777" w:rsidTr="00AB6FBE">
        <w:tc>
          <w:tcPr>
            <w:tcW w:w="964" w:type="dxa"/>
            <w:vMerge/>
          </w:tcPr>
          <w:p w14:paraId="6D7E2F0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1CE0016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58A3AE9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1A6E3B6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1E91EF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40 до 59,9%</w:t>
            </w:r>
          </w:p>
        </w:tc>
        <w:tc>
          <w:tcPr>
            <w:tcW w:w="1417" w:type="dxa"/>
          </w:tcPr>
          <w:p w14:paraId="3755564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AB6FBE" w:rsidRPr="0033192C" w14:paraId="589791F9" w14:textId="77777777" w:rsidTr="00AB6FBE">
        <w:tc>
          <w:tcPr>
            <w:tcW w:w="964" w:type="dxa"/>
            <w:vMerge/>
          </w:tcPr>
          <w:p w14:paraId="622E660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90D059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739D478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73CDEAA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3DB0A03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менее 40%</w:t>
            </w:r>
          </w:p>
        </w:tc>
        <w:tc>
          <w:tcPr>
            <w:tcW w:w="1417" w:type="dxa"/>
          </w:tcPr>
          <w:p w14:paraId="3BFF9F8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AB6FBE" w:rsidRPr="0033192C" w14:paraId="0CE27332" w14:textId="77777777" w:rsidTr="00AB6FBE">
        <w:tc>
          <w:tcPr>
            <w:tcW w:w="964" w:type="dxa"/>
            <w:vMerge w:val="restart"/>
          </w:tcPr>
          <w:p w14:paraId="49C7E36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1508" w:type="dxa"/>
            <w:vMerge w:val="restart"/>
          </w:tcPr>
          <w:p w14:paraId="146CFB5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К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2.2</w:t>
            </w:r>
          </w:p>
        </w:tc>
        <w:tc>
          <w:tcPr>
            <w:tcW w:w="1418" w:type="dxa"/>
            <w:vMerge w:val="restart"/>
          </w:tcPr>
          <w:p w14:paraId="33F2B5D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Z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2.2</w:t>
            </w:r>
            <w:r w:rsidRPr="0033192C">
              <w:rPr>
                <w:rFonts w:ascii="Liberation Serif" w:hAnsi="Liberation Serif" w:cs="Liberation Serif"/>
                <w:bCs/>
              </w:rPr>
              <w:t xml:space="preserve"> = 0,4</w:t>
            </w:r>
          </w:p>
        </w:tc>
        <w:tc>
          <w:tcPr>
            <w:tcW w:w="1842" w:type="dxa"/>
            <w:vMerge w:val="restart"/>
          </w:tcPr>
          <w:p w14:paraId="013690F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 xml:space="preserve">Финансовое обеспечение реализации муниципальной программы за счет средств областного бюджета </w:t>
            </w:r>
            <w:hyperlink w:anchor="P4105" w:history="1">
              <w:r w:rsidRPr="0033192C">
                <w:rPr>
                  <w:rStyle w:val="a3"/>
                  <w:rFonts w:ascii="Liberation Serif" w:hAnsi="Liberation Serif" w:cs="Liberation Serif"/>
                  <w:bCs/>
                </w:rPr>
                <w:t>&lt;2&gt;</w:t>
              </w:r>
            </w:hyperlink>
          </w:p>
        </w:tc>
        <w:tc>
          <w:tcPr>
            <w:tcW w:w="2552" w:type="dxa"/>
          </w:tcPr>
          <w:p w14:paraId="2562F18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отношение общего фактического объема финансирования муниципальной программы за счет средств областного бюджета за отчетный период (с учетом экономии) к плановому объему:</w:t>
            </w:r>
          </w:p>
        </w:tc>
        <w:tc>
          <w:tcPr>
            <w:tcW w:w="1417" w:type="dxa"/>
          </w:tcPr>
          <w:p w14:paraId="5FD86D3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AB6FBE" w:rsidRPr="0033192C" w14:paraId="3BC6C775" w14:textId="77777777" w:rsidTr="00AB6FBE">
        <w:tc>
          <w:tcPr>
            <w:tcW w:w="964" w:type="dxa"/>
            <w:vMerge/>
          </w:tcPr>
          <w:p w14:paraId="6669F45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09D0A4A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244845E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3AD5B4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2C92548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100% и более</w:t>
            </w:r>
          </w:p>
        </w:tc>
        <w:tc>
          <w:tcPr>
            <w:tcW w:w="1417" w:type="dxa"/>
          </w:tcPr>
          <w:p w14:paraId="04C2AF2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AB6FBE" w:rsidRPr="0033192C" w14:paraId="3D1A77B1" w14:textId="77777777" w:rsidTr="00AB6FBE">
        <w:tc>
          <w:tcPr>
            <w:tcW w:w="964" w:type="dxa"/>
            <w:vMerge/>
          </w:tcPr>
          <w:p w14:paraId="53DEAE3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0CF591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4D9995A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180F20C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76853F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98 до 99,9%</w:t>
            </w:r>
          </w:p>
        </w:tc>
        <w:tc>
          <w:tcPr>
            <w:tcW w:w="1417" w:type="dxa"/>
          </w:tcPr>
          <w:p w14:paraId="186A325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AB6FBE" w:rsidRPr="0033192C" w14:paraId="270D4AB8" w14:textId="77777777" w:rsidTr="00AB6FBE">
        <w:tc>
          <w:tcPr>
            <w:tcW w:w="964" w:type="dxa"/>
            <w:vMerge/>
          </w:tcPr>
          <w:p w14:paraId="3B6EA8B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1F4ACE5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13DACE5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4C2B180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2C44B8E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95 до 97,9%</w:t>
            </w:r>
          </w:p>
        </w:tc>
        <w:tc>
          <w:tcPr>
            <w:tcW w:w="1417" w:type="dxa"/>
          </w:tcPr>
          <w:p w14:paraId="6375536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AB6FBE" w:rsidRPr="0033192C" w14:paraId="01015659" w14:textId="77777777" w:rsidTr="00AB6FBE">
        <w:tc>
          <w:tcPr>
            <w:tcW w:w="964" w:type="dxa"/>
            <w:vMerge/>
          </w:tcPr>
          <w:p w14:paraId="43F8467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6B32F7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4331074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4AF206B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1F869F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90 до 94,9%</w:t>
            </w:r>
          </w:p>
        </w:tc>
        <w:tc>
          <w:tcPr>
            <w:tcW w:w="1417" w:type="dxa"/>
          </w:tcPr>
          <w:p w14:paraId="7206914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AB6FBE" w:rsidRPr="0033192C" w14:paraId="4A388260" w14:textId="77777777" w:rsidTr="00AB6FBE">
        <w:tc>
          <w:tcPr>
            <w:tcW w:w="964" w:type="dxa"/>
            <w:vMerge/>
          </w:tcPr>
          <w:p w14:paraId="2B5A554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43870A9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2EAE413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6E08FB5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699E944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85 до 89,9%</w:t>
            </w:r>
          </w:p>
        </w:tc>
        <w:tc>
          <w:tcPr>
            <w:tcW w:w="1417" w:type="dxa"/>
          </w:tcPr>
          <w:p w14:paraId="03AACAF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AB6FBE" w:rsidRPr="0033192C" w14:paraId="6FF02BBF" w14:textId="77777777" w:rsidTr="00AB6FBE">
        <w:tc>
          <w:tcPr>
            <w:tcW w:w="964" w:type="dxa"/>
            <w:vMerge/>
          </w:tcPr>
          <w:p w14:paraId="74EE7C4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7C21D29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3898797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4C78B44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DA7FC4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80 до 84,9%</w:t>
            </w:r>
          </w:p>
        </w:tc>
        <w:tc>
          <w:tcPr>
            <w:tcW w:w="1417" w:type="dxa"/>
          </w:tcPr>
          <w:p w14:paraId="4086016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AB6FBE" w:rsidRPr="0033192C" w14:paraId="6C323006" w14:textId="77777777" w:rsidTr="00AB6FBE">
        <w:tc>
          <w:tcPr>
            <w:tcW w:w="964" w:type="dxa"/>
            <w:vMerge/>
          </w:tcPr>
          <w:p w14:paraId="6BCB371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6E0D858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17C8AF5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8FA621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0892A20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60 до 79,9%</w:t>
            </w:r>
          </w:p>
        </w:tc>
        <w:tc>
          <w:tcPr>
            <w:tcW w:w="1417" w:type="dxa"/>
          </w:tcPr>
          <w:p w14:paraId="7C5F399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AB6FBE" w:rsidRPr="0033192C" w14:paraId="1B9119DA" w14:textId="77777777" w:rsidTr="00AB6FBE">
        <w:tc>
          <w:tcPr>
            <w:tcW w:w="964" w:type="dxa"/>
            <w:vMerge/>
          </w:tcPr>
          <w:p w14:paraId="5C6936E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4B6C75A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1AEADF9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F91503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4C03BE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40 до 59,9%</w:t>
            </w:r>
          </w:p>
        </w:tc>
        <w:tc>
          <w:tcPr>
            <w:tcW w:w="1417" w:type="dxa"/>
          </w:tcPr>
          <w:p w14:paraId="1DC7F86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AB6FBE" w:rsidRPr="0033192C" w14:paraId="1C157DD5" w14:textId="77777777" w:rsidTr="00AB6FBE">
        <w:tc>
          <w:tcPr>
            <w:tcW w:w="964" w:type="dxa"/>
            <w:vMerge/>
          </w:tcPr>
          <w:p w14:paraId="28998DE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5E571E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6E4F20A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6CA484E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7E8C656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менее 40%</w:t>
            </w:r>
          </w:p>
        </w:tc>
        <w:tc>
          <w:tcPr>
            <w:tcW w:w="1417" w:type="dxa"/>
          </w:tcPr>
          <w:p w14:paraId="6B1B944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AB6FBE" w:rsidRPr="0033192C" w14:paraId="09978416" w14:textId="77777777" w:rsidTr="00AB6FBE">
        <w:tc>
          <w:tcPr>
            <w:tcW w:w="964" w:type="dxa"/>
            <w:vMerge w:val="restart"/>
          </w:tcPr>
          <w:p w14:paraId="7F8913D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1508" w:type="dxa"/>
            <w:vMerge w:val="restart"/>
          </w:tcPr>
          <w:p w14:paraId="48CB198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К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2.3</w:t>
            </w:r>
          </w:p>
        </w:tc>
        <w:tc>
          <w:tcPr>
            <w:tcW w:w="1418" w:type="dxa"/>
            <w:vMerge w:val="restart"/>
          </w:tcPr>
          <w:p w14:paraId="329F957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Z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2.3</w:t>
            </w:r>
            <w:r w:rsidRPr="0033192C">
              <w:rPr>
                <w:rFonts w:ascii="Liberation Serif" w:hAnsi="Liberation Serif" w:cs="Liberation Serif"/>
                <w:bCs/>
              </w:rPr>
              <w:t xml:space="preserve"> = 0,2</w:t>
            </w:r>
          </w:p>
        </w:tc>
        <w:tc>
          <w:tcPr>
            <w:tcW w:w="1842" w:type="dxa"/>
            <w:vMerge w:val="restart"/>
          </w:tcPr>
          <w:p w14:paraId="2F365B1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Финансовое обеспечение реализации муниципальной программы за счет средств местного бюджета</w:t>
            </w:r>
          </w:p>
        </w:tc>
        <w:tc>
          <w:tcPr>
            <w:tcW w:w="2552" w:type="dxa"/>
          </w:tcPr>
          <w:p w14:paraId="5350445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отношение общего фактического объема финансирования муниципальной программы за счет средств местного бюджета за отчетный период (с учетом экономии) к плановому объему:</w:t>
            </w:r>
          </w:p>
        </w:tc>
        <w:tc>
          <w:tcPr>
            <w:tcW w:w="1417" w:type="dxa"/>
          </w:tcPr>
          <w:p w14:paraId="4959803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AB6FBE" w:rsidRPr="0033192C" w14:paraId="43F8AA9D" w14:textId="77777777" w:rsidTr="00AB6FBE">
        <w:tc>
          <w:tcPr>
            <w:tcW w:w="964" w:type="dxa"/>
            <w:vMerge/>
          </w:tcPr>
          <w:p w14:paraId="14B300E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32359D1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4DD9588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2625D13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3D8F2B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100% и более</w:t>
            </w:r>
          </w:p>
        </w:tc>
        <w:tc>
          <w:tcPr>
            <w:tcW w:w="1417" w:type="dxa"/>
          </w:tcPr>
          <w:p w14:paraId="04E4435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AB6FBE" w:rsidRPr="0033192C" w14:paraId="71033883" w14:textId="77777777" w:rsidTr="00AB6FBE">
        <w:tc>
          <w:tcPr>
            <w:tcW w:w="964" w:type="dxa"/>
            <w:vMerge/>
          </w:tcPr>
          <w:p w14:paraId="35B6177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5AFD0B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64E66F5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774B4B2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E8F077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98 до 99,9%</w:t>
            </w:r>
          </w:p>
        </w:tc>
        <w:tc>
          <w:tcPr>
            <w:tcW w:w="1417" w:type="dxa"/>
          </w:tcPr>
          <w:p w14:paraId="701F04A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AB6FBE" w:rsidRPr="0033192C" w14:paraId="64197A49" w14:textId="77777777" w:rsidTr="00AB6FBE">
        <w:tc>
          <w:tcPr>
            <w:tcW w:w="964" w:type="dxa"/>
            <w:vMerge/>
          </w:tcPr>
          <w:p w14:paraId="239BE78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F0D520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2D117ED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133AACF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D0AF49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95 до 97,9%</w:t>
            </w:r>
          </w:p>
        </w:tc>
        <w:tc>
          <w:tcPr>
            <w:tcW w:w="1417" w:type="dxa"/>
          </w:tcPr>
          <w:p w14:paraId="38565C2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AB6FBE" w:rsidRPr="0033192C" w14:paraId="4CD8A4CB" w14:textId="77777777" w:rsidTr="00AB6FBE">
        <w:tc>
          <w:tcPr>
            <w:tcW w:w="964" w:type="dxa"/>
            <w:vMerge/>
          </w:tcPr>
          <w:p w14:paraId="40753EF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6CFDCB5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5F6ED69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A2B672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2E21062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90 до 94,9%</w:t>
            </w:r>
          </w:p>
        </w:tc>
        <w:tc>
          <w:tcPr>
            <w:tcW w:w="1417" w:type="dxa"/>
          </w:tcPr>
          <w:p w14:paraId="43F5EED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AB6FBE" w:rsidRPr="0033192C" w14:paraId="173A11A8" w14:textId="77777777" w:rsidTr="00AB6FBE">
        <w:tc>
          <w:tcPr>
            <w:tcW w:w="964" w:type="dxa"/>
            <w:vMerge/>
          </w:tcPr>
          <w:p w14:paraId="2E36CEC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07A833C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5AD7916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1AF18E5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3FEE270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85 до 89,9%</w:t>
            </w:r>
          </w:p>
        </w:tc>
        <w:tc>
          <w:tcPr>
            <w:tcW w:w="1417" w:type="dxa"/>
          </w:tcPr>
          <w:p w14:paraId="2E5BEA5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AB6FBE" w:rsidRPr="0033192C" w14:paraId="189EB664" w14:textId="77777777" w:rsidTr="00AB6FBE">
        <w:tc>
          <w:tcPr>
            <w:tcW w:w="964" w:type="dxa"/>
            <w:vMerge/>
          </w:tcPr>
          <w:p w14:paraId="29C40BC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6104E8D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14669E7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FD9DA7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239F4A5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80 до 84,9%</w:t>
            </w:r>
          </w:p>
        </w:tc>
        <w:tc>
          <w:tcPr>
            <w:tcW w:w="1417" w:type="dxa"/>
          </w:tcPr>
          <w:p w14:paraId="30F3EB8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AB6FBE" w:rsidRPr="0033192C" w14:paraId="30EC226B" w14:textId="77777777" w:rsidTr="00AB6FBE">
        <w:tc>
          <w:tcPr>
            <w:tcW w:w="964" w:type="dxa"/>
            <w:vMerge/>
          </w:tcPr>
          <w:p w14:paraId="1BC7DDD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5D964DD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6A34BE3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4723C0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2D753ED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60 до 79,9%</w:t>
            </w:r>
          </w:p>
        </w:tc>
        <w:tc>
          <w:tcPr>
            <w:tcW w:w="1417" w:type="dxa"/>
          </w:tcPr>
          <w:p w14:paraId="05F8B2B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AB6FBE" w:rsidRPr="0033192C" w14:paraId="10E5D0D1" w14:textId="77777777" w:rsidTr="00AB6FBE">
        <w:tc>
          <w:tcPr>
            <w:tcW w:w="964" w:type="dxa"/>
            <w:vMerge/>
          </w:tcPr>
          <w:p w14:paraId="6DF12ED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589F1BB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6AF7101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2330858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77EDFE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40 до 59,9%</w:t>
            </w:r>
          </w:p>
        </w:tc>
        <w:tc>
          <w:tcPr>
            <w:tcW w:w="1417" w:type="dxa"/>
          </w:tcPr>
          <w:p w14:paraId="7960C80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AB6FBE" w:rsidRPr="0033192C" w14:paraId="6FF3E225" w14:textId="77777777" w:rsidTr="00AB6FBE">
        <w:tc>
          <w:tcPr>
            <w:tcW w:w="964" w:type="dxa"/>
            <w:vMerge/>
          </w:tcPr>
          <w:p w14:paraId="5B889E8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2337125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12C65C6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5ED3D75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7FF95BC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менее 40%</w:t>
            </w:r>
          </w:p>
        </w:tc>
        <w:tc>
          <w:tcPr>
            <w:tcW w:w="1417" w:type="dxa"/>
          </w:tcPr>
          <w:p w14:paraId="1C43CBF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0</w:t>
            </w:r>
          </w:p>
        </w:tc>
      </w:tr>
      <w:tr w:rsidR="00AB6FBE" w:rsidRPr="0033192C" w14:paraId="23F68B9D" w14:textId="77777777" w:rsidTr="00AB6FBE">
        <w:tc>
          <w:tcPr>
            <w:tcW w:w="964" w:type="dxa"/>
            <w:vMerge w:val="restart"/>
          </w:tcPr>
          <w:p w14:paraId="7A37A07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1508" w:type="dxa"/>
            <w:vMerge w:val="restart"/>
          </w:tcPr>
          <w:p w14:paraId="431425B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К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2.4</w:t>
            </w:r>
          </w:p>
        </w:tc>
        <w:tc>
          <w:tcPr>
            <w:tcW w:w="1418" w:type="dxa"/>
            <w:vMerge w:val="restart"/>
          </w:tcPr>
          <w:p w14:paraId="76F6A1C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Z</w:t>
            </w:r>
            <w:r w:rsidRPr="0033192C">
              <w:rPr>
                <w:rFonts w:ascii="Liberation Serif" w:hAnsi="Liberation Serif" w:cs="Liberation Serif"/>
                <w:bCs/>
                <w:vertAlign w:val="subscript"/>
              </w:rPr>
              <w:t>2.4</w:t>
            </w:r>
            <w:r w:rsidRPr="0033192C">
              <w:rPr>
                <w:rFonts w:ascii="Liberation Serif" w:hAnsi="Liberation Serif" w:cs="Liberation Serif"/>
                <w:bCs/>
              </w:rPr>
              <w:t xml:space="preserve"> = 0,1</w:t>
            </w:r>
          </w:p>
        </w:tc>
        <w:tc>
          <w:tcPr>
            <w:tcW w:w="1842" w:type="dxa"/>
            <w:vMerge w:val="restart"/>
          </w:tcPr>
          <w:p w14:paraId="6EA9757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Финансовое обеспечение реализации муниципальной программы за счет внебюджетных средств</w:t>
            </w:r>
          </w:p>
        </w:tc>
        <w:tc>
          <w:tcPr>
            <w:tcW w:w="2552" w:type="dxa"/>
          </w:tcPr>
          <w:p w14:paraId="760CEB6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отношение общего фактического объема финансирования муниципальной программы за счет внебюджетных средств за отчетный период (с учетом экономии) к плановому объему:</w:t>
            </w:r>
          </w:p>
        </w:tc>
        <w:tc>
          <w:tcPr>
            <w:tcW w:w="1417" w:type="dxa"/>
          </w:tcPr>
          <w:p w14:paraId="68AF30F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AB6FBE" w:rsidRPr="0033192C" w14:paraId="40C7E4CA" w14:textId="77777777" w:rsidTr="00AB6FBE">
        <w:tc>
          <w:tcPr>
            <w:tcW w:w="964" w:type="dxa"/>
            <w:vMerge/>
          </w:tcPr>
          <w:p w14:paraId="4456C0A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4F28BBF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68C0375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117F66C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7F5563B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100% и более</w:t>
            </w:r>
          </w:p>
        </w:tc>
        <w:tc>
          <w:tcPr>
            <w:tcW w:w="1417" w:type="dxa"/>
          </w:tcPr>
          <w:p w14:paraId="09DEBB6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AB6FBE" w:rsidRPr="0033192C" w14:paraId="0482AC7D" w14:textId="77777777" w:rsidTr="00AB6FBE">
        <w:tc>
          <w:tcPr>
            <w:tcW w:w="964" w:type="dxa"/>
            <w:vMerge/>
          </w:tcPr>
          <w:p w14:paraId="4FA0DDB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6966A87E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225AE30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13C3998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51E55C55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98 до 99,9%</w:t>
            </w:r>
          </w:p>
        </w:tc>
        <w:tc>
          <w:tcPr>
            <w:tcW w:w="1417" w:type="dxa"/>
          </w:tcPr>
          <w:p w14:paraId="6713FAA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AB6FBE" w:rsidRPr="0033192C" w14:paraId="08459914" w14:textId="77777777" w:rsidTr="00AB6FBE">
        <w:tc>
          <w:tcPr>
            <w:tcW w:w="964" w:type="dxa"/>
            <w:vMerge/>
          </w:tcPr>
          <w:p w14:paraId="241FDB2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7527334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7BE7B31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2CD5F8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1BD69B7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95 до 97,9%</w:t>
            </w:r>
          </w:p>
        </w:tc>
        <w:tc>
          <w:tcPr>
            <w:tcW w:w="1417" w:type="dxa"/>
          </w:tcPr>
          <w:p w14:paraId="1317849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8</w:t>
            </w:r>
          </w:p>
        </w:tc>
      </w:tr>
      <w:tr w:rsidR="00AB6FBE" w:rsidRPr="0033192C" w14:paraId="3C8F12FA" w14:textId="77777777" w:rsidTr="00AB6FBE">
        <w:tc>
          <w:tcPr>
            <w:tcW w:w="964" w:type="dxa"/>
            <w:vMerge/>
          </w:tcPr>
          <w:p w14:paraId="710E450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4B7B9A5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5FDD4323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46658AC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088DD5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90 до 94,9%</w:t>
            </w:r>
          </w:p>
        </w:tc>
        <w:tc>
          <w:tcPr>
            <w:tcW w:w="1417" w:type="dxa"/>
          </w:tcPr>
          <w:p w14:paraId="5D9F1FA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AB6FBE" w:rsidRPr="0033192C" w14:paraId="59410B4F" w14:textId="77777777" w:rsidTr="00AB6FBE">
        <w:tc>
          <w:tcPr>
            <w:tcW w:w="964" w:type="dxa"/>
            <w:vMerge/>
          </w:tcPr>
          <w:p w14:paraId="57D7E69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10B5628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1990C52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61E9592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500D955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85 до 89,9%</w:t>
            </w:r>
          </w:p>
        </w:tc>
        <w:tc>
          <w:tcPr>
            <w:tcW w:w="1417" w:type="dxa"/>
          </w:tcPr>
          <w:p w14:paraId="34270D9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AB6FBE" w:rsidRPr="0033192C" w14:paraId="1C3C4375" w14:textId="77777777" w:rsidTr="00AB6FBE">
        <w:tc>
          <w:tcPr>
            <w:tcW w:w="964" w:type="dxa"/>
            <w:vMerge/>
          </w:tcPr>
          <w:p w14:paraId="2F5BAB0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6ABD9A9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06DF70C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44F6AD2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465CAA3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80 до 84,9%</w:t>
            </w:r>
          </w:p>
        </w:tc>
        <w:tc>
          <w:tcPr>
            <w:tcW w:w="1417" w:type="dxa"/>
          </w:tcPr>
          <w:p w14:paraId="6BFB216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5</w:t>
            </w:r>
          </w:p>
        </w:tc>
      </w:tr>
      <w:tr w:rsidR="00AB6FBE" w:rsidRPr="0033192C" w14:paraId="043AF294" w14:textId="77777777" w:rsidTr="00AB6FBE">
        <w:tc>
          <w:tcPr>
            <w:tcW w:w="964" w:type="dxa"/>
            <w:vMerge/>
          </w:tcPr>
          <w:p w14:paraId="4EF4A26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1A079E38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314D786D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0411BC47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377098A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60 до 79,9%</w:t>
            </w:r>
          </w:p>
        </w:tc>
        <w:tc>
          <w:tcPr>
            <w:tcW w:w="1417" w:type="dxa"/>
          </w:tcPr>
          <w:p w14:paraId="759C3219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AB6FBE" w:rsidRPr="0033192C" w14:paraId="0CEF5A04" w14:textId="77777777" w:rsidTr="00AB6FBE">
        <w:tc>
          <w:tcPr>
            <w:tcW w:w="964" w:type="dxa"/>
            <w:vMerge/>
          </w:tcPr>
          <w:p w14:paraId="6478D73A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0AE5C68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2BFD151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271DC44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3BFEC95B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от 40 до 59,9%</w:t>
            </w:r>
          </w:p>
        </w:tc>
        <w:tc>
          <w:tcPr>
            <w:tcW w:w="1417" w:type="dxa"/>
          </w:tcPr>
          <w:p w14:paraId="387F766F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2</w:t>
            </w:r>
          </w:p>
        </w:tc>
      </w:tr>
      <w:tr w:rsidR="00AB6FBE" w:rsidRPr="0033192C" w14:paraId="05DECF7D" w14:textId="77777777" w:rsidTr="00AB6FBE">
        <w:tc>
          <w:tcPr>
            <w:tcW w:w="964" w:type="dxa"/>
            <w:vMerge/>
          </w:tcPr>
          <w:p w14:paraId="555D0F3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508" w:type="dxa"/>
            <w:vMerge/>
          </w:tcPr>
          <w:p w14:paraId="6E1C8611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8" w:type="dxa"/>
            <w:vMerge/>
          </w:tcPr>
          <w:p w14:paraId="57502E04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2" w:type="dxa"/>
            <w:vMerge/>
          </w:tcPr>
          <w:p w14:paraId="3A022266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552" w:type="dxa"/>
          </w:tcPr>
          <w:p w14:paraId="7EEE7FD0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менее 40%</w:t>
            </w:r>
          </w:p>
        </w:tc>
        <w:tc>
          <w:tcPr>
            <w:tcW w:w="1417" w:type="dxa"/>
          </w:tcPr>
          <w:p w14:paraId="1EAA49D2" w14:textId="77777777" w:rsidR="00AB6FBE" w:rsidRPr="0033192C" w:rsidRDefault="00AB6FBE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Cs/>
              </w:rPr>
            </w:pPr>
            <w:r w:rsidRPr="0033192C">
              <w:rPr>
                <w:rFonts w:ascii="Liberation Serif" w:hAnsi="Liberation Serif" w:cs="Liberation Serif"/>
                <w:bCs/>
              </w:rPr>
              <w:t>0</w:t>
            </w:r>
          </w:p>
        </w:tc>
      </w:tr>
    </w:tbl>
    <w:p w14:paraId="4FCAABDA" w14:textId="77777777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14:paraId="2D2FA1F0" w14:textId="77777777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14:paraId="17644291" w14:textId="324DEFDE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 xml:space="preserve">&lt;1&gt; В случае если финансирование муниципальной программы осуществляется за счет одного источника расходов, весовой коэффициент соответствующего подкритерия равен 1. В случае если в </w:t>
      </w:r>
      <w:r w:rsidR="00FC3EA9" w:rsidRPr="0033192C">
        <w:rPr>
          <w:rFonts w:ascii="Liberation Serif" w:hAnsi="Liberation Serif" w:cs="Liberation Serif"/>
          <w:sz w:val="24"/>
          <w:szCs w:val="24"/>
        </w:rPr>
        <w:t>муниципальной программе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отсутствуют запланированные расходы по одному или нескольким видам источников, весовой коэффициент Z</w:t>
      </w:r>
      <w:r w:rsidRPr="0033192C">
        <w:rPr>
          <w:rFonts w:ascii="Liberation Serif" w:hAnsi="Liberation Serif" w:cs="Liberation Serif"/>
          <w:sz w:val="24"/>
          <w:szCs w:val="24"/>
          <w:vertAlign w:val="subscript"/>
        </w:rPr>
        <w:t>2.2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на весовые значения отсутствующих подкритериев.</w:t>
      </w:r>
    </w:p>
    <w:p w14:paraId="7C5A6800" w14:textId="77777777" w:rsidR="00AB6FBE" w:rsidRPr="0033192C" w:rsidRDefault="00AB6FBE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&lt;2&gt; Сведения о плановом объеме финансирования за счет средств областного бюджета указываются в соответствии с законом Свердловской области об областном бюджете.</w:t>
      </w:r>
    </w:p>
    <w:p w14:paraId="392958CD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</w:p>
    <w:p w14:paraId="74C40474" w14:textId="77777777" w:rsidR="00F067AF" w:rsidRPr="0033192C" w:rsidRDefault="00F067AF">
      <w:pPr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br w:type="page"/>
      </w:r>
    </w:p>
    <w:p w14:paraId="35FCF830" w14:textId="70046C84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lastRenderedPageBreak/>
        <w:t>Таблица 3</w:t>
      </w:r>
    </w:p>
    <w:p w14:paraId="02407F4D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ind w:right="566"/>
        <w:jc w:val="right"/>
        <w:outlineLvl w:val="2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</w:p>
    <w:p w14:paraId="7F6063BE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Liberation Serif"/>
          <w:color w:val="0D0D0D" w:themeColor="text1" w:themeTint="F2"/>
          <w:sz w:val="24"/>
          <w:szCs w:val="24"/>
        </w:rPr>
      </w:pPr>
    </w:p>
    <w:p w14:paraId="51B6E568" w14:textId="77777777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Liberation Serif" w:hAnsi="Liberation Serif" w:cs="Liberation Serif"/>
        </w:rPr>
      </w:pPr>
    </w:p>
    <w:p w14:paraId="15C516F0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>ОЦЕНКА ПО КРИТЕРИЮ</w:t>
      </w:r>
    </w:p>
    <w:p w14:paraId="450DBC25" w14:textId="20DD06C8" w:rsidR="00A53DD9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3192C">
        <w:rPr>
          <w:rFonts w:ascii="Liberation Serif" w:hAnsi="Liberation Serif" w:cs="Liberation Serif"/>
          <w:b/>
          <w:sz w:val="24"/>
          <w:szCs w:val="24"/>
        </w:rPr>
        <w:t xml:space="preserve">"ТЕКУЩЕЕ УПРАВЛЕНИЕ </w:t>
      </w:r>
      <w:r w:rsidR="00293672" w:rsidRPr="0033192C">
        <w:rPr>
          <w:rFonts w:ascii="Liberation Serif" w:hAnsi="Liberation Serif" w:cs="Liberation Serif"/>
          <w:b/>
          <w:sz w:val="24"/>
          <w:szCs w:val="24"/>
        </w:rPr>
        <w:t>МУНИЦИПАЛЬНОЙ</w:t>
      </w:r>
      <w:r w:rsidRPr="0033192C">
        <w:rPr>
          <w:rFonts w:ascii="Liberation Serif" w:hAnsi="Liberation Serif" w:cs="Liberation Serif"/>
          <w:b/>
          <w:sz w:val="24"/>
          <w:szCs w:val="24"/>
        </w:rPr>
        <w:t xml:space="preserve"> ПРОГРАММОЙ" (К</w:t>
      </w:r>
      <w:r w:rsidRPr="0033192C">
        <w:rPr>
          <w:rFonts w:ascii="Liberation Serif" w:hAnsi="Liberation Serif" w:cs="Liberation Serif"/>
          <w:b/>
          <w:sz w:val="24"/>
          <w:szCs w:val="24"/>
          <w:vertAlign w:val="subscript"/>
        </w:rPr>
        <w:t>3</w:t>
      </w:r>
      <w:r w:rsidRPr="0033192C">
        <w:rPr>
          <w:rFonts w:ascii="Liberation Serif" w:hAnsi="Liberation Serif" w:cs="Liberation Serif"/>
          <w:b/>
          <w:sz w:val="24"/>
          <w:szCs w:val="24"/>
        </w:rPr>
        <w:t>)</w:t>
      </w:r>
    </w:p>
    <w:p w14:paraId="3AF7B1CE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B6D07EC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3192C">
        <w:rPr>
          <w:rFonts w:ascii="Liberation Serif" w:hAnsi="Liberation Serif" w:cs="Liberation Serif"/>
          <w:bCs/>
          <w:sz w:val="24"/>
          <w:szCs w:val="24"/>
        </w:rPr>
        <w:t>Весовой коэффициент критерия Z</w:t>
      </w:r>
      <w:r w:rsidRPr="0033192C">
        <w:rPr>
          <w:rFonts w:ascii="Liberation Serif" w:hAnsi="Liberation Serif" w:cs="Liberation Serif"/>
          <w:bCs/>
          <w:sz w:val="24"/>
          <w:szCs w:val="24"/>
          <w:vertAlign w:val="subscript"/>
        </w:rPr>
        <w:t>3</w:t>
      </w:r>
      <w:r w:rsidRPr="0033192C">
        <w:rPr>
          <w:rFonts w:ascii="Liberation Serif" w:hAnsi="Liberation Serif" w:cs="Liberation Serif"/>
          <w:bCs/>
          <w:sz w:val="24"/>
          <w:szCs w:val="24"/>
        </w:rPr>
        <w:t xml:space="preserve"> = 0,1.</w:t>
      </w:r>
    </w:p>
    <w:p w14:paraId="30D5CBA4" w14:textId="77777777" w:rsidR="001A65BA" w:rsidRPr="0033192C" w:rsidRDefault="001A65BA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14F2236E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highlight w:val="yellow"/>
        </w:rPr>
      </w:pPr>
      <w:bookmarkStart w:id="35" w:name="Par2818"/>
      <w:bookmarkEnd w:id="35"/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134"/>
        <w:gridCol w:w="2977"/>
        <w:gridCol w:w="2126"/>
        <w:gridCol w:w="1559"/>
      </w:tblGrid>
      <w:tr w:rsidR="001A65BA" w:rsidRPr="0033192C" w14:paraId="76A9C868" w14:textId="77777777" w:rsidTr="00446876">
        <w:tc>
          <w:tcPr>
            <w:tcW w:w="988" w:type="dxa"/>
          </w:tcPr>
          <w:p w14:paraId="2845E610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275" w:type="dxa"/>
          </w:tcPr>
          <w:p w14:paraId="1C97C902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Подкритерий</w:t>
            </w:r>
          </w:p>
        </w:tc>
        <w:tc>
          <w:tcPr>
            <w:tcW w:w="1134" w:type="dxa"/>
          </w:tcPr>
          <w:p w14:paraId="0607195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Весовой коэффициент</w:t>
            </w:r>
          </w:p>
        </w:tc>
        <w:tc>
          <w:tcPr>
            <w:tcW w:w="2977" w:type="dxa"/>
          </w:tcPr>
          <w:p w14:paraId="5964AAC6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Наименование подкритерия</w:t>
            </w:r>
          </w:p>
        </w:tc>
        <w:tc>
          <w:tcPr>
            <w:tcW w:w="2126" w:type="dxa"/>
          </w:tcPr>
          <w:p w14:paraId="05F84B4B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Значение подкритерия</w:t>
            </w:r>
          </w:p>
        </w:tc>
        <w:tc>
          <w:tcPr>
            <w:tcW w:w="1559" w:type="dxa"/>
          </w:tcPr>
          <w:p w14:paraId="216D3C2A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Баллы подкритерия</w:t>
            </w:r>
          </w:p>
        </w:tc>
      </w:tr>
      <w:tr w:rsidR="001A65BA" w:rsidRPr="0033192C" w14:paraId="2D86C586" w14:textId="77777777" w:rsidTr="00446876">
        <w:tc>
          <w:tcPr>
            <w:tcW w:w="988" w:type="dxa"/>
          </w:tcPr>
          <w:p w14:paraId="6A7A43FA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75" w:type="dxa"/>
          </w:tcPr>
          <w:p w14:paraId="6F8EB3F2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134" w:type="dxa"/>
          </w:tcPr>
          <w:p w14:paraId="509A3ADB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77" w:type="dxa"/>
          </w:tcPr>
          <w:p w14:paraId="47D0CBC9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126" w:type="dxa"/>
          </w:tcPr>
          <w:p w14:paraId="3026AAE6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9" w:type="dxa"/>
          </w:tcPr>
          <w:p w14:paraId="5676FAF7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6</w:t>
            </w:r>
          </w:p>
        </w:tc>
      </w:tr>
      <w:tr w:rsidR="001A65BA" w:rsidRPr="0033192C" w14:paraId="3A1E6CB9" w14:textId="77777777" w:rsidTr="00446876">
        <w:tc>
          <w:tcPr>
            <w:tcW w:w="988" w:type="dxa"/>
            <w:vMerge w:val="restart"/>
          </w:tcPr>
          <w:p w14:paraId="26547FD2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275" w:type="dxa"/>
            <w:vMerge w:val="restart"/>
          </w:tcPr>
          <w:p w14:paraId="12B86279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К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3.1</w:t>
            </w:r>
          </w:p>
        </w:tc>
        <w:tc>
          <w:tcPr>
            <w:tcW w:w="1134" w:type="dxa"/>
            <w:vMerge w:val="restart"/>
          </w:tcPr>
          <w:p w14:paraId="46A684D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Z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3.1</w:t>
            </w:r>
            <w:r w:rsidRPr="0033192C">
              <w:rPr>
                <w:rFonts w:ascii="Liberation Serif" w:hAnsi="Liberation Serif" w:cs="Liberation Serif"/>
              </w:rPr>
              <w:t xml:space="preserve"> = 0,4</w:t>
            </w:r>
          </w:p>
        </w:tc>
        <w:tc>
          <w:tcPr>
            <w:tcW w:w="2977" w:type="dxa"/>
            <w:vMerge w:val="restart"/>
          </w:tcPr>
          <w:p w14:paraId="7D43E201" w14:textId="3B38D970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Своевременное приведение </w:t>
            </w:r>
            <w:r w:rsidR="00FC3EA9" w:rsidRPr="0033192C">
              <w:rPr>
                <w:rFonts w:ascii="Liberation Serif" w:hAnsi="Liberation Serif" w:cs="Liberation Serif"/>
              </w:rPr>
              <w:t>муниципальной программы</w:t>
            </w:r>
            <w:r w:rsidRPr="0033192C">
              <w:rPr>
                <w:rFonts w:ascii="Liberation Serif" w:hAnsi="Liberation Serif" w:cs="Liberation Serif"/>
              </w:rPr>
              <w:t xml:space="preserve"> в соответствие закону об областном бюджете (по состоянию на 1 января года, следующего за отчетным периодом)</w:t>
            </w:r>
          </w:p>
        </w:tc>
        <w:tc>
          <w:tcPr>
            <w:tcW w:w="2126" w:type="dxa"/>
          </w:tcPr>
          <w:p w14:paraId="30424AC2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постановление </w:t>
            </w:r>
            <w:r w:rsidR="001A758C" w:rsidRPr="0033192C">
              <w:rPr>
                <w:rFonts w:ascii="Liberation Serif" w:hAnsi="Liberation Serif" w:cs="Liberation Serif"/>
              </w:rPr>
              <w:t xml:space="preserve">Администрации городского </w:t>
            </w:r>
            <w:r w:rsidRPr="0033192C">
              <w:rPr>
                <w:rFonts w:ascii="Liberation Serif" w:hAnsi="Liberation Serif" w:cs="Liberation Serif"/>
              </w:rPr>
              <w:t>о</w:t>
            </w:r>
            <w:r w:rsidR="001A758C" w:rsidRPr="0033192C">
              <w:rPr>
                <w:rFonts w:ascii="Liberation Serif" w:hAnsi="Liberation Serif" w:cs="Liberation Serif"/>
              </w:rPr>
              <w:t>круга Среднеуральск о</w:t>
            </w:r>
            <w:r w:rsidRPr="0033192C">
              <w:rPr>
                <w:rFonts w:ascii="Liberation Serif" w:hAnsi="Liberation Serif" w:cs="Liberation Serif"/>
              </w:rPr>
              <w:t xml:space="preserve"> внесении изменений в </w:t>
            </w:r>
            <w:r w:rsidR="001A758C" w:rsidRPr="0033192C">
              <w:rPr>
                <w:rFonts w:ascii="Liberation Serif" w:hAnsi="Liberation Serif" w:cs="Liberation Serif"/>
              </w:rPr>
              <w:t>муниципальную</w:t>
            </w:r>
            <w:r w:rsidRPr="0033192C">
              <w:rPr>
                <w:rFonts w:ascii="Liberation Serif" w:hAnsi="Liberation Serif" w:cs="Liberation Serif"/>
              </w:rPr>
              <w:t xml:space="preserve"> программу принято:</w:t>
            </w:r>
          </w:p>
        </w:tc>
        <w:tc>
          <w:tcPr>
            <w:tcW w:w="1559" w:type="dxa"/>
          </w:tcPr>
          <w:p w14:paraId="7A3ABAD5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1A65BA" w:rsidRPr="0033192C" w14:paraId="2C1408A0" w14:textId="77777777" w:rsidTr="00446876">
        <w:tc>
          <w:tcPr>
            <w:tcW w:w="988" w:type="dxa"/>
            <w:vMerge/>
          </w:tcPr>
          <w:p w14:paraId="3C3DCC0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29C9D635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3F2B6DAB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001B1EBA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2B7684BD" w14:textId="34CC69B5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своевременно, в соответствии со сроками, </w:t>
            </w:r>
            <w:r w:rsidR="00FC3EA9" w:rsidRPr="0033192C">
              <w:rPr>
                <w:rFonts w:ascii="Liberation Serif" w:hAnsi="Liberation Serif" w:cs="Liberation Serif"/>
              </w:rPr>
              <w:t>установленными порядком</w:t>
            </w:r>
            <w:r w:rsidRPr="0033192C">
              <w:rPr>
                <w:rFonts w:ascii="Liberation Serif" w:hAnsi="Liberation Serif" w:cs="Liberation Serif"/>
              </w:rPr>
              <w:t xml:space="preserve"> формирования и реализации </w:t>
            </w:r>
            <w:r w:rsidR="001A758C" w:rsidRPr="0033192C">
              <w:rPr>
                <w:rFonts w:ascii="Liberation Serif" w:hAnsi="Liberation Serif" w:cs="Liberation Serif"/>
              </w:rPr>
              <w:t>муниципальных</w:t>
            </w:r>
            <w:r w:rsidRPr="0033192C">
              <w:rPr>
                <w:rFonts w:ascii="Liberation Serif" w:hAnsi="Liberation Serif" w:cs="Liberation Serif"/>
              </w:rPr>
              <w:t xml:space="preserve"> программ</w:t>
            </w:r>
            <w:r w:rsidR="001A758C" w:rsidRPr="0033192C">
              <w:rPr>
                <w:rFonts w:ascii="Liberation Serif" w:hAnsi="Liberation Serif" w:cs="Liberation Serif"/>
              </w:rPr>
              <w:t xml:space="preserve"> городского округа Среднеуральск, утвержденным Настоящим </w:t>
            </w:r>
            <w:r w:rsidRPr="0033192C">
              <w:rPr>
                <w:rFonts w:ascii="Liberation Serif" w:hAnsi="Liberation Serif" w:cs="Liberation Serif"/>
              </w:rPr>
              <w:t xml:space="preserve">Постановлением </w:t>
            </w:r>
            <w:r w:rsidR="001A758C" w:rsidRPr="0033192C">
              <w:rPr>
                <w:rFonts w:ascii="Liberation Serif" w:hAnsi="Liberation Serif" w:cs="Liberation Serif"/>
              </w:rPr>
              <w:t>Администрации</w:t>
            </w:r>
            <w:r w:rsidRPr="0033192C">
              <w:rPr>
                <w:rFonts w:ascii="Liberation Serif" w:hAnsi="Liberation Serif" w:cs="Liberation Serif"/>
              </w:rPr>
              <w:t xml:space="preserve"> </w:t>
            </w:r>
            <w:r w:rsidR="001A758C" w:rsidRPr="0033192C">
              <w:rPr>
                <w:rFonts w:ascii="Liberation Serif" w:hAnsi="Liberation Serif" w:cs="Liberation Serif"/>
              </w:rPr>
              <w:t xml:space="preserve">городского округа </w:t>
            </w:r>
            <w:r w:rsidR="00FC3EA9" w:rsidRPr="0033192C">
              <w:rPr>
                <w:rFonts w:ascii="Liberation Serif" w:hAnsi="Liberation Serif" w:cs="Liberation Serif"/>
              </w:rPr>
              <w:t>Среднеуральск (</w:t>
            </w:r>
            <w:r w:rsidRPr="0033192C">
              <w:rPr>
                <w:rFonts w:ascii="Liberation Serif" w:hAnsi="Liberation Serif" w:cs="Liberation Serif"/>
              </w:rPr>
              <w:t>далее - Порядок)</w:t>
            </w:r>
          </w:p>
        </w:tc>
        <w:tc>
          <w:tcPr>
            <w:tcW w:w="1559" w:type="dxa"/>
          </w:tcPr>
          <w:p w14:paraId="7CCEFEDB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10</w:t>
            </w:r>
          </w:p>
        </w:tc>
      </w:tr>
      <w:tr w:rsidR="001A65BA" w:rsidRPr="0033192C" w14:paraId="64AE6F05" w14:textId="77777777" w:rsidTr="00446876">
        <w:tc>
          <w:tcPr>
            <w:tcW w:w="988" w:type="dxa"/>
            <w:vMerge/>
          </w:tcPr>
          <w:p w14:paraId="179BBFB7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4D167DEF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72EA2B56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1C8D8991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7CE334F2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несвоевременно/</w:t>
            </w:r>
            <w:r w:rsidR="000903CC" w:rsidRPr="0033192C">
              <w:rPr>
                <w:rFonts w:ascii="Liberation Serif" w:hAnsi="Liberation Serif" w:cs="Liberation Serif"/>
              </w:rPr>
              <w:t xml:space="preserve">муниципальная </w:t>
            </w:r>
            <w:r w:rsidRPr="0033192C">
              <w:rPr>
                <w:rFonts w:ascii="Liberation Serif" w:hAnsi="Liberation Serif" w:cs="Liberation Serif"/>
              </w:rPr>
              <w:t>программа не приведена в соответствие закону об областном бюджете</w:t>
            </w:r>
          </w:p>
        </w:tc>
        <w:tc>
          <w:tcPr>
            <w:tcW w:w="1559" w:type="dxa"/>
          </w:tcPr>
          <w:p w14:paraId="33732DB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0</w:t>
            </w:r>
          </w:p>
        </w:tc>
      </w:tr>
      <w:tr w:rsidR="001A65BA" w:rsidRPr="0033192C" w14:paraId="4114FBFA" w14:textId="77777777" w:rsidTr="00446876">
        <w:tc>
          <w:tcPr>
            <w:tcW w:w="988" w:type="dxa"/>
            <w:vMerge w:val="restart"/>
          </w:tcPr>
          <w:p w14:paraId="12E5F7F9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1275" w:type="dxa"/>
            <w:vMerge w:val="restart"/>
          </w:tcPr>
          <w:p w14:paraId="1B66C72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К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3.2</w:t>
            </w:r>
          </w:p>
        </w:tc>
        <w:tc>
          <w:tcPr>
            <w:tcW w:w="1134" w:type="dxa"/>
            <w:vMerge w:val="restart"/>
          </w:tcPr>
          <w:p w14:paraId="50F3DA45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Z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3.2</w:t>
            </w:r>
            <w:r w:rsidRPr="0033192C">
              <w:rPr>
                <w:rFonts w:ascii="Liberation Serif" w:hAnsi="Liberation Serif" w:cs="Liberation Serif"/>
              </w:rPr>
              <w:t xml:space="preserve"> = 0,2</w:t>
            </w:r>
          </w:p>
        </w:tc>
        <w:tc>
          <w:tcPr>
            <w:tcW w:w="2977" w:type="dxa"/>
            <w:vMerge w:val="restart"/>
          </w:tcPr>
          <w:p w14:paraId="36096980" w14:textId="45A75FFF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Размещение отчетов о реализации </w:t>
            </w:r>
            <w:r w:rsidR="00FC3EA9" w:rsidRPr="0033192C">
              <w:rPr>
                <w:rFonts w:ascii="Liberation Serif" w:hAnsi="Liberation Serif" w:cs="Liberation Serif"/>
              </w:rPr>
              <w:t>муниципальной программы</w:t>
            </w:r>
            <w:r w:rsidRPr="0033192C">
              <w:rPr>
                <w:rFonts w:ascii="Liberation Serif" w:hAnsi="Liberation Serif" w:cs="Liberation Serif"/>
              </w:rPr>
              <w:t xml:space="preserve"> в информационно-</w:t>
            </w:r>
            <w:r w:rsidRPr="0033192C">
              <w:rPr>
                <w:rFonts w:ascii="Liberation Serif" w:hAnsi="Liberation Serif" w:cs="Liberation Serif"/>
              </w:rPr>
              <w:lastRenderedPageBreak/>
              <w:t>телекоммуникационной сети "Интернет"</w:t>
            </w:r>
          </w:p>
        </w:tc>
        <w:tc>
          <w:tcPr>
            <w:tcW w:w="2126" w:type="dxa"/>
          </w:tcPr>
          <w:p w14:paraId="22212493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lastRenderedPageBreak/>
              <w:t xml:space="preserve">отчет о реализации </w:t>
            </w:r>
            <w:r w:rsidR="000903CC" w:rsidRPr="0033192C">
              <w:rPr>
                <w:rFonts w:ascii="Liberation Serif" w:hAnsi="Liberation Serif" w:cs="Liberation Serif"/>
              </w:rPr>
              <w:t>муниципальной</w:t>
            </w:r>
            <w:r w:rsidRPr="0033192C">
              <w:rPr>
                <w:rFonts w:ascii="Liberation Serif" w:hAnsi="Liberation Serif" w:cs="Liberation Serif"/>
              </w:rPr>
              <w:t xml:space="preserve"> программы (годовой):</w:t>
            </w:r>
          </w:p>
        </w:tc>
        <w:tc>
          <w:tcPr>
            <w:tcW w:w="1559" w:type="dxa"/>
          </w:tcPr>
          <w:p w14:paraId="6C84E368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A65BA" w:rsidRPr="0033192C" w14:paraId="7AC5AC88" w14:textId="77777777" w:rsidTr="00446876">
        <w:tc>
          <w:tcPr>
            <w:tcW w:w="988" w:type="dxa"/>
            <w:vMerge/>
          </w:tcPr>
          <w:p w14:paraId="5D136E93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4D85E58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24C43E7F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179E53AC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2FFCB68A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размещен на официальном сайте ответственного исполнителя</w:t>
            </w:r>
          </w:p>
        </w:tc>
        <w:tc>
          <w:tcPr>
            <w:tcW w:w="1559" w:type="dxa"/>
          </w:tcPr>
          <w:p w14:paraId="0CF3A9CC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10</w:t>
            </w:r>
          </w:p>
        </w:tc>
      </w:tr>
      <w:tr w:rsidR="001A65BA" w:rsidRPr="0033192C" w14:paraId="5C6305B6" w14:textId="77777777" w:rsidTr="00446876">
        <w:tc>
          <w:tcPr>
            <w:tcW w:w="988" w:type="dxa"/>
            <w:vMerge/>
          </w:tcPr>
          <w:p w14:paraId="0C78CACE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1108FBCF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20B0E5CE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3D6CCCC1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11F7D571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не размещен на официальном сайте ответственного исполнителя</w:t>
            </w:r>
          </w:p>
        </w:tc>
        <w:tc>
          <w:tcPr>
            <w:tcW w:w="1559" w:type="dxa"/>
          </w:tcPr>
          <w:p w14:paraId="6BC414E8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0</w:t>
            </w:r>
          </w:p>
        </w:tc>
      </w:tr>
      <w:tr w:rsidR="001A65BA" w:rsidRPr="0033192C" w14:paraId="3493A5E2" w14:textId="77777777" w:rsidTr="00446876">
        <w:tc>
          <w:tcPr>
            <w:tcW w:w="988" w:type="dxa"/>
            <w:vMerge w:val="restart"/>
          </w:tcPr>
          <w:p w14:paraId="5DDEF3A7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275" w:type="dxa"/>
            <w:vMerge w:val="restart"/>
          </w:tcPr>
          <w:p w14:paraId="4D363405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К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3.3</w:t>
            </w:r>
          </w:p>
        </w:tc>
        <w:tc>
          <w:tcPr>
            <w:tcW w:w="1134" w:type="dxa"/>
            <w:vMerge w:val="restart"/>
          </w:tcPr>
          <w:p w14:paraId="3376824D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Z</w:t>
            </w:r>
            <w:r w:rsidRPr="0033192C">
              <w:rPr>
                <w:rFonts w:ascii="Liberation Serif" w:hAnsi="Liberation Serif" w:cs="Liberation Serif"/>
                <w:vertAlign w:val="subscript"/>
              </w:rPr>
              <w:t>3.3</w:t>
            </w:r>
            <w:r w:rsidRPr="0033192C">
              <w:rPr>
                <w:rFonts w:ascii="Liberation Serif" w:hAnsi="Liberation Serif" w:cs="Liberation Serif"/>
              </w:rPr>
              <w:t xml:space="preserve"> = 0,4</w:t>
            </w:r>
          </w:p>
        </w:tc>
        <w:tc>
          <w:tcPr>
            <w:tcW w:w="2977" w:type="dxa"/>
            <w:vMerge w:val="restart"/>
          </w:tcPr>
          <w:p w14:paraId="64719FAF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Качество и своевременность подг</w:t>
            </w:r>
            <w:r w:rsidR="001A758C" w:rsidRPr="0033192C">
              <w:rPr>
                <w:rFonts w:ascii="Liberation Serif" w:hAnsi="Liberation Serif" w:cs="Liberation Serif"/>
              </w:rPr>
              <w:t>отовки отчетности о реализации муниципальной</w:t>
            </w:r>
            <w:r w:rsidRPr="0033192C">
              <w:rPr>
                <w:rFonts w:ascii="Liberation Serif" w:hAnsi="Liberation Serif" w:cs="Liberation Serif"/>
              </w:rPr>
              <w:t xml:space="preserve"> программы  для формирования доклада о ходе реализации</w:t>
            </w:r>
            <w:r w:rsidR="001A758C" w:rsidRPr="0033192C">
              <w:rPr>
                <w:rFonts w:ascii="Liberation Serif" w:hAnsi="Liberation Serif" w:cs="Liberation Serif"/>
              </w:rPr>
              <w:t xml:space="preserve"> муниципальных</w:t>
            </w:r>
            <w:r w:rsidRPr="0033192C">
              <w:rPr>
                <w:rFonts w:ascii="Liberation Serif" w:hAnsi="Liberation Serif" w:cs="Liberation Serif"/>
              </w:rPr>
              <w:t xml:space="preserve"> программ за первое полугодие текущего года и сводного годового доклада о ходе реализации и об оценке эффективности </w:t>
            </w:r>
            <w:r w:rsidR="001A758C" w:rsidRPr="0033192C">
              <w:rPr>
                <w:rFonts w:ascii="Liberation Serif" w:hAnsi="Liberation Serif" w:cs="Liberation Serif"/>
              </w:rPr>
              <w:t>муниципальных</w:t>
            </w:r>
            <w:r w:rsidRPr="0033192C">
              <w:rPr>
                <w:rFonts w:ascii="Liberation Serif" w:hAnsi="Liberation Serif" w:cs="Liberation Serif"/>
              </w:rPr>
              <w:t xml:space="preserve"> программ Свердловской области (далее - доклады)</w:t>
            </w:r>
          </w:p>
        </w:tc>
        <w:tc>
          <w:tcPr>
            <w:tcW w:w="2126" w:type="dxa"/>
          </w:tcPr>
          <w:p w14:paraId="7607E300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отчеты за 6 месяцев и годовая отчетность представлены:</w:t>
            </w:r>
          </w:p>
        </w:tc>
        <w:tc>
          <w:tcPr>
            <w:tcW w:w="1559" w:type="dxa"/>
          </w:tcPr>
          <w:p w14:paraId="279C5C74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A65BA" w:rsidRPr="0033192C" w14:paraId="35AC803A" w14:textId="77777777" w:rsidTr="00446876">
        <w:tc>
          <w:tcPr>
            <w:tcW w:w="988" w:type="dxa"/>
            <w:vMerge/>
          </w:tcPr>
          <w:p w14:paraId="1F4F9D7B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4C592B02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13D3D5D4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40BEE149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75D57AFE" w14:textId="45020C4A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своевременно, в соответствии со сроками, </w:t>
            </w:r>
            <w:r w:rsidR="00FC3EA9" w:rsidRPr="0033192C">
              <w:rPr>
                <w:rFonts w:ascii="Liberation Serif" w:hAnsi="Liberation Serif" w:cs="Liberation Serif"/>
              </w:rPr>
              <w:t>установленными порядком</w:t>
            </w:r>
            <w:r w:rsidRPr="0033192C">
              <w:rPr>
                <w:rFonts w:ascii="Liberation Serif" w:hAnsi="Liberation Serif" w:cs="Liberation Serif"/>
              </w:rPr>
              <w:t>, в полном объеме</w:t>
            </w:r>
          </w:p>
        </w:tc>
        <w:tc>
          <w:tcPr>
            <w:tcW w:w="1559" w:type="dxa"/>
          </w:tcPr>
          <w:p w14:paraId="19DC5B6F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10</w:t>
            </w:r>
          </w:p>
        </w:tc>
      </w:tr>
      <w:tr w:rsidR="001A65BA" w:rsidRPr="0033192C" w14:paraId="6E5F646E" w14:textId="77777777" w:rsidTr="00446876">
        <w:tc>
          <w:tcPr>
            <w:tcW w:w="988" w:type="dxa"/>
            <w:vMerge/>
          </w:tcPr>
          <w:p w14:paraId="35BFEED0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1F396ED1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795D05D0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00B4FE1E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3A857A9F" w14:textId="612832B1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несвоевременно (отклонение от установленных Порядком сроков - не более 3 рабочих дней), в полном объеме; своевременно, в соответствии со сроками, </w:t>
            </w:r>
            <w:r w:rsidR="00FC3EA9" w:rsidRPr="0033192C">
              <w:rPr>
                <w:rFonts w:ascii="Liberation Serif" w:hAnsi="Liberation Serif" w:cs="Liberation Serif"/>
              </w:rPr>
              <w:t>установленными порядком</w:t>
            </w:r>
            <w:r w:rsidRPr="0033192C">
              <w:rPr>
                <w:rFonts w:ascii="Liberation Serif" w:hAnsi="Liberation Serif" w:cs="Liberation Serif"/>
              </w:rPr>
              <w:t xml:space="preserve">, дополнительно не представлены данные, статистическая отчетность по которым поступает в период после направления отчета о реализации </w:t>
            </w:r>
            <w:r w:rsidR="00FC3EA9" w:rsidRPr="0033192C">
              <w:rPr>
                <w:rFonts w:ascii="Liberation Serif" w:hAnsi="Liberation Serif" w:cs="Liberation Serif"/>
              </w:rPr>
              <w:t>муниципальной программы</w:t>
            </w:r>
            <w:r w:rsidRPr="0033192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559" w:type="dxa"/>
          </w:tcPr>
          <w:p w14:paraId="2DBE08AB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>7</w:t>
            </w:r>
          </w:p>
        </w:tc>
      </w:tr>
      <w:tr w:rsidR="001A65BA" w:rsidRPr="0033192C" w14:paraId="2D69AE08" w14:textId="77777777" w:rsidTr="00446876">
        <w:tc>
          <w:tcPr>
            <w:tcW w:w="988" w:type="dxa"/>
            <w:vMerge/>
          </w:tcPr>
          <w:p w14:paraId="5C9CC7C5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vMerge/>
          </w:tcPr>
          <w:p w14:paraId="05A8BB7E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352D8BF8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vMerge/>
          </w:tcPr>
          <w:p w14:paraId="2F5F6F9A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14:paraId="7B493DDC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t xml:space="preserve">несвоевременно (отклонение от установленных Порядком сроков более чем на 3 рабочих дня), в полном объеме; либо своевременно, в соответствии со сроками, установленными </w:t>
            </w:r>
            <w:r w:rsidRPr="0033192C">
              <w:rPr>
                <w:rFonts w:ascii="Liberation Serif" w:hAnsi="Liberation Serif" w:cs="Liberation Serif"/>
              </w:rPr>
              <w:lastRenderedPageBreak/>
              <w:t>Порядком, не в полном объеме; либо несвоевременно, не в полном объеме</w:t>
            </w:r>
          </w:p>
        </w:tc>
        <w:tc>
          <w:tcPr>
            <w:tcW w:w="1559" w:type="dxa"/>
          </w:tcPr>
          <w:p w14:paraId="43D715BC" w14:textId="77777777" w:rsidR="001A65BA" w:rsidRPr="0033192C" w:rsidRDefault="001A65BA" w:rsidP="00F0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33192C">
              <w:rPr>
                <w:rFonts w:ascii="Liberation Serif" w:hAnsi="Liberation Serif" w:cs="Liberation Serif"/>
              </w:rPr>
              <w:lastRenderedPageBreak/>
              <w:t>0</w:t>
            </w:r>
          </w:p>
        </w:tc>
      </w:tr>
    </w:tbl>
    <w:p w14:paraId="4A462F7D" w14:textId="77777777" w:rsidR="00A53DD9" w:rsidRPr="0033192C" w:rsidRDefault="00A53DD9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0198AC4D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916A9F0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5823D38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00737B45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94CA516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C661E7A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4ABF953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4488B82C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4C0E53B7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CAE6440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948E41C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C63DF7C" w14:textId="56AE037D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CC8A6C7" w14:textId="68B30E5C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83AD92E" w14:textId="44AA99EB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FDFAEE6" w14:textId="2345A84A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4255E697" w14:textId="747C022C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46C5196" w14:textId="5A82CE38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72E154E" w14:textId="6DF43ECE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4E1A4D23" w14:textId="620E0B8F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4FDE509A" w14:textId="1EC7141E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65B7327" w14:textId="0D5D781C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5D594F3" w14:textId="7DC012C1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4C9C6635" w14:textId="2709CEE8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E5350FB" w14:textId="1D567797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9369D7F" w14:textId="5F44C91B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CE404F2" w14:textId="029EA696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B6986E9" w14:textId="3A6957E3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765D75A1" w14:textId="7A769D57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37F1C8D" w14:textId="2E771023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28B2CA0F" w14:textId="6DFE75E4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5FDA0DD" w14:textId="7E1133FE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7504A52F" w14:textId="4E41FD7A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4A5FF78" w14:textId="7F4689BD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01F0E1F" w14:textId="526D9BD8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2008C7A" w14:textId="7A1A0A72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40FA75B" w14:textId="77943648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0BF35B66" w14:textId="1206199F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0F1199C5" w14:textId="3144C61A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36709B61" w14:textId="19059A1A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06F5A453" w14:textId="18ADC591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D81151B" w14:textId="3C1386F3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542CDF75" w14:textId="58857AC5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3C3CDA8" w14:textId="59B563B2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1EBE9050" w14:textId="0FB30F14" w:rsidR="00446876" w:rsidRPr="0033192C" w:rsidRDefault="00446876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p w14:paraId="635626B7" w14:textId="1EEBC3C3" w:rsidR="00F067AF" w:rsidRPr="0033192C" w:rsidRDefault="00F067AF">
      <w:pPr>
        <w:rPr>
          <w:rFonts w:ascii="Liberation Serif" w:hAnsi="Liberation Serif" w:cs="Liberation Serif"/>
        </w:rPr>
      </w:pPr>
      <w:r w:rsidRPr="0033192C">
        <w:rPr>
          <w:rFonts w:ascii="Liberation Serif" w:hAnsi="Liberation Serif" w:cs="Liberation Serif"/>
        </w:rPr>
        <w:br w:type="page"/>
      </w:r>
    </w:p>
    <w:p w14:paraId="56BFEC74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lastRenderedPageBreak/>
        <w:t>Таблица 4</w:t>
      </w:r>
    </w:p>
    <w:p w14:paraId="1BDF07A4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5634EED3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Форма</w:t>
      </w:r>
    </w:p>
    <w:p w14:paraId="47BB0319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44CA0FF" w14:textId="77777777" w:rsidR="00293672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 xml:space="preserve">РАСЧЕТ </w:t>
      </w:r>
    </w:p>
    <w:p w14:paraId="6C72A5E1" w14:textId="74F84A70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 xml:space="preserve">оценки эффективности реализации муниципальной программы __________________________________________ </w:t>
      </w:r>
    </w:p>
    <w:p w14:paraId="055293BD" w14:textId="571A43CE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 xml:space="preserve">(наименование </w:t>
      </w:r>
      <w:r w:rsidR="00293672" w:rsidRPr="0033192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33192C">
        <w:rPr>
          <w:rFonts w:ascii="Liberation Serif" w:hAnsi="Liberation Serif" w:cs="Liberation Serif"/>
          <w:sz w:val="24"/>
          <w:szCs w:val="24"/>
        </w:rPr>
        <w:t xml:space="preserve"> программы)</w:t>
      </w:r>
    </w:p>
    <w:p w14:paraId="4BFA7BD2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016"/>
        <w:gridCol w:w="1984"/>
        <w:gridCol w:w="1418"/>
        <w:gridCol w:w="1559"/>
        <w:gridCol w:w="851"/>
        <w:gridCol w:w="1417"/>
        <w:gridCol w:w="1134"/>
      </w:tblGrid>
      <w:tr w:rsidR="000903CC" w:rsidRPr="0033192C" w14:paraId="48D4945B" w14:textId="77777777" w:rsidTr="00FC3EA9">
        <w:tc>
          <w:tcPr>
            <w:tcW w:w="964" w:type="dxa"/>
          </w:tcPr>
          <w:p w14:paraId="636D1009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Номер строки</w:t>
            </w:r>
          </w:p>
        </w:tc>
        <w:tc>
          <w:tcPr>
            <w:tcW w:w="1016" w:type="dxa"/>
          </w:tcPr>
          <w:p w14:paraId="6A0D26E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Критерий</w:t>
            </w:r>
          </w:p>
        </w:tc>
        <w:tc>
          <w:tcPr>
            <w:tcW w:w="1984" w:type="dxa"/>
          </w:tcPr>
          <w:p w14:paraId="159B1D0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Весовой коэффициент критерия</w:t>
            </w:r>
          </w:p>
        </w:tc>
        <w:tc>
          <w:tcPr>
            <w:tcW w:w="1418" w:type="dxa"/>
          </w:tcPr>
          <w:p w14:paraId="7AB5619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Подкритерий</w:t>
            </w:r>
          </w:p>
        </w:tc>
        <w:tc>
          <w:tcPr>
            <w:tcW w:w="1559" w:type="dxa"/>
          </w:tcPr>
          <w:p w14:paraId="1B6DEC12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Весовой коэффициент подкритерия</w:t>
            </w:r>
          </w:p>
        </w:tc>
        <w:tc>
          <w:tcPr>
            <w:tcW w:w="851" w:type="dxa"/>
          </w:tcPr>
          <w:p w14:paraId="63063F16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Баллы</w:t>
            </w:r>
          </w:p>
        </w:tc>
        <w:tc>
          <w:tcPr>
            <w:tcW w:w="1417" w:type="dxa"/>
          </w:tcPr>
          <w:p w14:paraId="01AF12F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Оценка по критерию</w:t>
            </w:r>
          </w:p>
        </w:tc>
        <w:tc>
          <w:tcPr>
            <w:tcW w:w="1134" w:type="dxa"/>
          </w:tcPr>
          <w:p w14:paraId="3476B39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Примечания</w:t>
            </w:r>
          </w:p>
        </w:tc>
      </w:tr>
      <w:tr w:rsidR="000903CC" w:rsidRPr="0033192C" w14:paraId="03DBA646" w14:textId="77777777" w:rsidTr="00FC3EA9">
        <w:tc>
          <w:tcPr>
            <w:tcW w:w="964" w:type="dxa"/>
          </w:tcPr>
          <w:p w14:paraId="1E4C322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1.</w:t>
            </w:r>
          </w:p>
        </w:tc>
        <w:tc>
          <w:tcPr>
            <w:tcW w:w="1016" w:type="dxa"/>
          </w:tcPr>
          <w:p w14:paraId="6C2C42B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Z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984" w:type="dxa"/>
          </w:tcPr>
          <w:p w14:paraId="7907D2FF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0,5</w:t>
            </w:r>
          </w:p>
        </w:tc>
        <w:tc>
          <w:tcPr>
            <w:tcW w:w="1418" w:type="dxa"/>
          </w:tcPr>
          <w:p w14:paraId="3C367826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0AC18D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542553D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14:paraId="4CCCCA2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774B89F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35184027" w14:textId="77777777" w:rsidTr="00FC3EA9">
        <w:tc>
          <w:tcPr>
            <w:tcW w:w="964" w:type="dxa"/>
          </w:tcPr>
          <w:p w14:paraId="1C867E3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1.1.</w:t>
            </w:r>
          </w:p>
        </w:tc>
        <w:tc>
          <w:tcPr>
            <w:tcW w:w="1016" w:type="dxa"/>
          </w:tcPr>
          <w:p w14:paraId="6EA57D1D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DBDC00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37C244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1.1</w:t>
            </w:r>
          </w:p>
        </w:tc>
        <w:tc>
          <w:tcPr>
            <w:tcW w:w="1559" w:type="dxa"/>
          </w:tcPr>
          <w:p w14:paraId="5C89AFC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292977A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DF2B8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2A951A2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126427EF" w14:textId="77777777" w:rsidTr="00FC3EA9">
        <w:tc>
          <w:tcPr>
            <w:tcW w:w="964" w:type="dxa"/>
          </w:tcPr>
          <w:p w14:paraId="7E61DBAD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</w:t>
            </w:r>
          </w:p>
        </w:tc>
        <w:tc>
          <w:tcPr>
            <w:tcW w:w="1016" w:type="dxa"/>
          </w:tcPr>
          <w:p w14:paraId="0B356EF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Z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984" w:type="dxa"/>
          </w:tcPr>
          <w:p w14:paraId="1BEDC70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0,4</w:t>
            </w:r>
          </w:p>
        </w:tc>
        <w:tc>
          <w:tcPr>
            <w:tcW w:w="1418" w:type="dxa"/>
          </w:tcPr>
          <w:p w14:paraId="0BF9293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0AEFC5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41496B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14:paraId="24E79C6A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4685A7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548889F7" w14:textId="77777777" w:rsidTr="00FC3EA9">
        <w:tc>
          <w:tcPr>
            <w:tcW w:w="964" w:type="dxa"/>
          </w:tcPr>
          <w:p w14:paraId="275CA9F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2.1.</w:t>
            </w:r>
          </w:p>
        </w:tc>
        <w:tc>
          <w:tcPr>
            <w:tcW w:w="1016" w:type="dxa"/>
          </w:tcPr>
          <w:p w14:paraId="28F1D7D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0F1AB1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23D91B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2.1</w:t>
            </w:r>
          </w:p>
        </w:tc>
        <w:tc>
          <w:tcPr>
            <w:tcW w:w="1559" w:type="dxa"/>
          </w:tcPr>
          <w:p w14:paraId="7F0BAC5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0,3</w:t>
            </w:r>
          </w:p>
        </w:tc>
        <w:tc>
          <w:tcPr>
            <w:tcW w:w="851" w:type="dxa"/>
          </w:tcPr>
          <w:p w14:paraId="7DE03CE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8E6BE0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58CD3C20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3E3B933E" w14:textId="77777777" w:rsidTr="00FC3EA9">
        <w:tc>
          <w:tcPr>
            <w:tcW w:w="964" w:type="dxa"/>
          </w:tcPr>
          <w:p w14:paraId="1521A99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2.2.</w:t>
            </w:r>
          </w:p>
        </w:tc>
        <w:tc>
          <w:tcPr>
            <w:tcW w:w="1016" w:type="dxa"/>
          </w:tcPr>
          <w:p w14:paraId="4774C08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0BDD3A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32EB8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2.2</w:t>
            </w:r>
          </w:p>
        </w:tc>
        <w:tc>
          <w:tcPr>
            <w:tcW w:w="1559" w:type="dxa"/>
          </w:tcPr>
          <w:p w14:paraId="2381DA9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0,4</w:t>
            </w:r>
          </w:p>
        </w:tc>
        <w:tc>
          <w:tcPr>
            <w:tcW w:w="851" w:type="dxa"/>
          </w:tcPr>
          <w:p w14:paraId="47AB3F60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FAB170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319F102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276DB500" w14:textId="77777777" w:rsidTr="00FC3EA9">
        <w:tc>
          <w:tcPr>
            <w:tcW w:w="964" w:type="dxa"/>
          </w:tcPr>
          <w:p w14:paraId="0E8C7AA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2.3.</w:t>
            </w:r>
          </w:p>
        </w:tc>
        <w:tc>
          <w:tcPr>
            <w:tcW w:w="1016" w:type="dxa"/>
          </w:tcPr>
          <w:p w14:paraId="3E4A3D4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11E644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F9BF3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2.3</w:t>
            </w:r>
          </w:p>
        </w:tc>
        <w:tc>
          <w:tcPr>
            <w:tcW w:w="1559" w:type="dxa"/>
          </w:tcPr>
          <w:p w14:paraId="1928E55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851" w:type="dxa"/>
          </w:tcPr>
          <w:p w14:paraId="50F2FDF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505D1E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1B51AD2F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1ED8F35D" w14:textId="77777777" w:rsidTr="00FC3EA9">
        <w:tc>
          <w:tcPr>
            <w:tcW w:w="964" w:type="dxa"/>
          </w:tcPr>
          <w:p w14:paraId="36C57B12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2.4.</w:t>
            </w:r>
          </w:p>
        </w:tc>
        <w:tc>
          <w:tcPr>
            <w:tcW w:w="1016" w:type="dxa"/>
          </w:tcPr>
          <w:p w14:paraId="510F329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F15790A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5D163D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2.4</w:t>
            </w:r>
          </w:p>
        </w:tc>
        <w:tc>
          <w:tcPr>
            <w:tcW w:w="1559" w:type="dxa"/>
          </w:tcPr>
          <w:p w14:paraId="4CEF84C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0,1</w:t>
            </w:r>
          </w:p>
        </w:tc>
        <w:tc>
          <w:tcPr>
            <w:tcW w:w="851" w:type="dxa"/>
          </w:tcPr>
          <w:p w14:paraId="1BC561B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E4295C0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5B77D2A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3E8F6840" w14:textId="77777777" w:rsidTr="00FC3EA9">
        <w:tc>
          <w:tcPr>
            <w:tcW w:w="964" w:type="dxa"/>
          </w:tcPr>
          <w:p w14:paraId="03FCEE16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</w:t>
            </w:r>
          </w:p>
        </w:tc>
        <w:tc>
          <w:tcPr>
            <w:tcW w:w="1016" w:type="dxa"/>
          </w:tcPr>
          <w:p w14:paraId="1946776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Z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1984" w:type="dxa"/>
          </w:tcPr>
          <w:p w14:paraId="3F600AE7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0,1</w:t>
            </w:r>
          </w:p>
        </w:tc>
        <w:tc>
          <w:tcPr>
            <w:tcW w:w="1418" w:type="dxa"/>
          </w:tcPr>
          <w:p w14:paraId="628F213F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7FB6C3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3735D42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14:paraId="2BCDA0A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A9984FC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66AE9903" w14:textId="77777777" w:rsidTr="00FC3EA9">
        <w:tc>
          <w:tcPr>
            <w:tcW w:w="964" w:type="dxa"/>
          </w:tcPr>
          <w:p w14:paraId="1E9F3BA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3.1.</w:t>
            </w:r>
          </w:p>
        </w:tc>
        <w:tc>
          <w:tcPr>
            <w:tcW w:w="1016" w:type="dxa"/>
          </w:tcPr>
          <w:p w14:paraId="5DBFB4A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E816B3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5FAF7F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3.1</w:t>
            </w:r>
          </w:p>
        </w:tc>
        <w:tc>
          <w:tcPr>
            <w:tcW w:w="1559" w:type="dxa"/>
          </w:tcPr>
          <w:p w14:paraId="6806C60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0,4</w:t>
            </w:r>
          </w:p>
        </w:tc>
        <w:tc>
          <w:tcPr>
            <w:tcW w:w="851" w:type="dxa"/>
          </w:tcPr>
          <w:p w14:paraId="66E7961D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D76D0B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3232ECAE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04F981CF" w14:textId="77777777" w:rsidTr="00FC3EA9">
        <w:tc>
          <w:tcPr>
            <w:tcW w:w="964" w:type="dxa"/>
          </w:tcPr>
          <w:p w14:paraId="53310512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3.2.</w:t>
            </w:r>
          </w:p>
        </w:tc>
        <w:tc>
          <w:tcPr>
            <w:tcW w:w="1016" w:type="dxa"/>
          </w:tcPr>
          <w:p w14:paraId="1A9C5C7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B94A57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09C8459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3.2</w:t>
            </w:r>
          </w:p>
        </w:tc>
        <w:tc>
          <w:tcPr>
            <w:tcW w:w="1559" w:type="dxa"/>
          </w:tcPr>
          <w:p w14:paraId="5F8E142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0,2</w:t>
            </w:r>
          </w:p>
        </w:tc>
        <w:tc>
          <w:tcPr>
            <w:tcW w:w="851" w:type="dxa"/>
          </w:tcPr>
          <w:p w14:paraId="68A7595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71AEAD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5EAF4511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257B963F" w14:textId="77777777" w:rsidTr="00FC3EA9">
        <w:tc>
          <w:tcPr>
            <w:tcW w:w="964" w:type="dxa"/>
          </w:tcPr>
          <w:p w14:paraId="72F59380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3.3.</w:t>
            </w:r>
          </w:p>
        </w:tc>
        <w:tc>
          <w:tcPr>
            <w:tcW w:w="1016" w:type="dxa"/>
          </w:tcPr>
          <w:p w14:paraId="5228834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740CBF3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BDD19F9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</w:t>
            </w:r>
            <w:r w:rsidRPr="0033192C">
              <w:rPr>
                <w:rFonts w:ascii="Liberation Serif" w:eastAsia="Times New Roman" w:hAnsi="Liberation Serif" w:cs="Liberation Serif"/>
                <w:szCs w:val="20"/>
                <w:vertAlign w:val="subscript"/>
                <w:lang w:eastAsia="ru-RU"/>
              </w:rPr>
              <w:t>3.3</w:t>
            </w:r>
          </w:p>
        </w:tc>
        <w:tc>
          <w:tcPr>
            <w:tcW w:w="1559" w:type="dxa"/>
          </w:tcPr>
          <w:p w14:paraId="3C3A2020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0,4</w:t>
            </w:r>
          </w:p>
        </w:tc>
        <w:tc>
          <w:tcPr>
            <w:tcW w:w="851" w:type="dxa"/>
          </w:tcPr>
          <w:p w14:paraId="1CEF4E15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3934908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14:paraId="646583BB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903CC" w:rsidRPr="0033192C" w14:paraId="043C1705" w14:textId="77777777" w:rsidTr="00FC3EA9">
        <w:tc>
          <w:tcPr>
            <w:tcW w:w="964" w:type="dxa"/>
          </w:tcPr>
          <w:p w14:paraId="113FA54A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4.</w:t>
            </w:r>
          </w:p>
        </w:tc>
        <w:tc>
          <w:tcPr>
            <w:tcW w:w="6828" w:type="dxa"/>
            <w:gridSpan w:val="5"/>
          </w:tcPr>
          <w:p w14:paraId="51B4B66A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Значение оценки эффективности муниципальной программы (Э)</w:t>
            </w:r>
          </w:p>
        </w:tc>
        <w:tc>
          <w:tcPr>
            <w:tcW w:w="1417" w:type="dxa"/>
          </w:tcPr>
          <w:p w14:paraId="1CC6D2A2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8B4754" w14:textId="77777777" w:rsidR="000903CC" w:rsidRPr="0033192C" w:rsidRDefault="000903CC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</w:tbl>
    <w:p w14:paraId="104BC275" w14:textId="77777777" w:rsidR="000903CC" w:rsidRPr="0033192C" w:rsidRDefault="000903CC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</w:rPr>
      </w:pPr>
    </w:p>
    <w:p w14:paraId="04D721FF" w14:textId="77777777" w:rsidR="00293672" w:rsidRPr="0033192C" w:rsidRDefault="00293672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00BCF868" w14:textId="77777777" w:rsidR="00293672" w:rsidRPr="0033192C" w:rsidRDefault="00293672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461FF8DB" w14:textId="77777777" w:rsidR="00293672" w:rsidRPr="0033192C" w:rsidRDefault="00293672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75D6543D" w14:textId="06B6A779" w:rsidR="00293672" w:rsidRPr="0033192C" w:rsidRDefault="00293672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28437A37" w14:textId="3FB45EBB" w:rsidR="00446876" w:rsidRPr="0033192C" w:rsidRDefault="00446876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05A3021B" w14:textId="599474F0" w:rsidR="00446876" w:rsidRPr="0033192C" w:rsidRDefault="00446876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2F56FEB2" w14:textId="3775AE88" w:rsidR="00446876" w:rsidRPr="0033192C" w:rsidRDefault="00446876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38B57644" w14:textId="2486E6E5" w:rsidR="00446876" w:rsidRPr="0033192C" w:rsidRDefault="00446876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6654B103" w14:textId="5A17A76A" w:rsidR="00446876" w:rsidRPr="0033192C" w:rsidRDefault="00446876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587E79DA" w14:textId="07159310" w:rsidR="00446876" w:rsidRPr="0033192C" w:rsidRDefault="00446876" w:rsidP="00F067AF">
      <w:pPr>
        <w:pStyle w:val="ConsPlusNonformat"/>
        <w:ind w:left="9356"/>
        <w:rPr>
          <w:rFonts w:ascii="Liberation Serif" w:hAnsi="Liberation Serif" w:cs="Liberation Serif"/>
          <w:sz w:val="28"/>
          <w:szCs w:val="28"/>
        </w:rPr>
      </w:pPr>
    </w:p>
    <w:p w14:paraId="61B791BF" w14:textId="09B31AF5" w:rsidR="00F067AF" w:rsidRPr="0033192C" w:rsidRDefault="00F067AF">
      <w:pPr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hAnsi="Liberation Serif" w:cs="Liberation Serif"/>
          <w:sz w:val="28"/>
          <w:szCs w:val="28"/>
        </w:rPr>
        <w:br w:type="page"/>
      </w:r>
    </w:p>
    <w:p w14:paraId="456FB95A" w14:textId="7900337D" w:rsidR="00693E82" w:rsidRPr="0033192C" w:rsidRDefault="00693E82" w:rsidP="00F067AF">
      <w:pPr>
        <w:pStyle w:val="ConsPlusNonformat"/>
        <w:ind w:left="5103" w:right="-1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D05A36" w:rsidRPr="0033192C">
        <w:rPr>
          <w:rFonts w:ascii="Liberation Serif" w:hAnsi="Liberation Serif" w:cs="Liberation Serif"/>
          <w:sz w:val="28"/>
          <w:szCs w:val="28"/>
        </w:rPr>
        <w:t>12</w:t>
      </w:r>
    </w:p>
    <w:p w14:paraId="6A268A09" w14:textId="77777777" w:rsidR="00693E82" w:rsidRPr="0033192C" w:rsidRDefault="00693E82" w:rsidP="00F067AF">
      <w:pPr>
        <w:pStyle w:val="ConsPlusNonformat"/>
        <w:ind w:left="5103" w:right="-1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 формирования и реализации</w:t>
      </w:r>
    </w:p>
    <w:p w14:paraId="638A5B07" w14:textId="77777777" w:rsidR="00693E82" w:rsidRPr="0033192C" w:rsidRDefault="00693E82" w:rsidP="00F067AF">
      <w:pPr>
        <w:pStyle w:val="ConsPlusNonformat"/>
        <w:ind w:left="5103" w:right="-1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муниципальных программ городского </w:t>
      </w:r>
    </w:p>
    <w:p w14:paraId="4DD2FAA0" w14:textId="0B323DA8" w:rsidR="00693E82" w:rsidRPr="0033192C" w:rsidRDefault="00693E82" w:rsidP="00F067AF">
      <w:pPr>
        <w:pStyle w:val="ConsPlusNonformat"/>
        <w:ind w:left="5103" w:right="-1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округа Среднеуральск</w:t>
      </w:r>
    </w:p>
    <w:p w14:paraId="21740277" w14:textId="7A8F5E0D" w:rsidR="00446876" w:rsidRPr="0033192C" w:rsidRDefault="00446876" w:rsidP="00F067AF">
      <w:pPr>
        <w:pStyle w:val="ConsPlusNonformat"/>
        <w:ind w:left="5954"/>
        <w:jc w:val="both"/>
        <w:rPr>
          <w:rFonts w:ascii="Liberation Serif" w:hAnsi="Liberation Serif" w:cs="Liberation Serif"/>
          <w:sz w:val="28"/>
          <w:szCs w:val="28"/>
        </w:rPr>
      </w:pPr>
    </w:p>
    <w:p w14:paraId="69181C38" w14:textId="77777777" w:rsidR="00446876" w:rsidRPr="0033192C" w:rsidRDefault="00446876" w:rsidP="00F067AF">
      <w:pPr>
        <w:pStyle w:val="ConsPlusNonformat"/>
        <w:ind w:left="5954"/>
        <w:jc w:val="both"/>
        <w:rPr>
          <w:rFonts w:ascii="Liberation Serif" w:hAnsi="Liberation Serif" w:cs="Liberation Serif"/>
          <w:sz w:val="28"/>
          <w:szCs w:val="28"/>
        </w:rPr>
      </w:pPr>
    </w:p>
    <w:p w14:paraId="54FF852A" w14:textId="77777777" w:rsidR="00693E82" w:rsidRPr="0033192C" w:rsidRDefault="00693E82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Форма</w:t>
      </w:r>
    </w:p>
    <w:p w14:paraId="69A484B5" w14:textId="77777777" w:rsidR="000715F3" w:rsidRPr="0033192C" w:rsidRDefault="000715F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ОТЧЕТ</w:t>
      </w:r>
    </w:p>
    <w:p w14:paraId="6783F589" w14:textId="77777777" w:rsidR="000715F3" w:rsidRPr="0033192C" w:rsidRDefault="000715F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для проведения оценки эффективности осуществления</w:t>
      </w:r>
    </w:p>
    <w:p w14:paraId="4C6F642E" w14:textId="77777777" w:rsidR="000715F3" w:rsidRPr="0033192C" w:rsidRDefault="000715F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налоговых расходов в рамках реализации</w:t>
      </w:r>
    </w:p>
    <w:p w14:paraId="686329A0" w14:textId="77777777" w:rsidR="000715F3" w:rsidRPr="0033192C" w:rsidRDefault="00693E82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3192C">
        <w:rPr>
          <w:rFonts w:ascii="Liberation Serif" w:hAnsi="Liberation Serif" w:cs="Liberation Serif"/>
          <w:sz w:val="24"/>
          <w:szCs w:val="24"/>
        </w:rPr>
        <w:t>муниципальной</w:t>
      </w:r>
      <w:r w:rsidR="000715F3" w:rsidRPr="0033192C">
        <w:rPr>
          <w:rFonts w:ascii="Liberation Serif" w:hAnsi="Liberation Serif" w:cs="Liberation Serif"/>
          <w:sz w:val="24"/>
          <w:szCs w:val="24"/>
        </w:rPr>
        <w:t xml:space="preserve"> программы </w:t>
      </w:r>
      <w:r w:rsidRPr="0033192C">
        <w:rPr>
          <w:rFonts w:ascii="Liberation Serif" w:hAnsi="Liberation Serif" w:cs="Liberation Serif"/>
          <w:sz w:val="24"/>
          <w:szCs w:val="24"/>
        </w:rPr>
        <w:t>городского округа Среднеуральск</w:t>
      </w:r>
    </w:p>
    <w:p w14:paraId="3F40D510" w14:textId="77777777" w:rsidR="000715F3" w:rsidRPr="0033192C" w:rsidRDefault="000715F3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58"/>
        <w:gridCol w:w="2551"/>
        <w:gridCol w:w="992"/>
        <w:gridCol w:w="993"/>
        <w:gridCol w:w="992"/>
        <w:gridCol w:w="1276"/>
        <w:gridCol w:w="1276"/>
      </w:tblGrid>
      <w:tr w:rsidR="00693E82" w:rsidRPr="0033192C" w14:paraId="3F617E19" w14:textId="77777777" w:rsidTr="00A77BEE">
        <w:tc>
          <w:tcPr>
            <w:tcW w:w="964" w:type="dxa"/>
            <w:vMerge w:val="restart"/>
          </w:tcPr>
          <w:p w14:paraId="353A9CE8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Номер строки</w:t>
            </w:r>
          </w:p>
        </w:tc>
        <w:tc>
          <w:tcPr>
            <w:tcW w:w="1158" w:type="dxa"/>
            <w:vMerge w:val="restart"/>
          </w:tcPr>
          <w:p w14:paraId="24A23ECF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Наименование налогового расхода</w:t>
            </w:r>
          </w:p>
        </w:tc>
        <w:tc>
          <w:tcPr>
            <w:tcW w:w="2551" w:type="dxa"/>
            <w:vMerge w:val="restart"/>
          </w:tcPr>
          <w:p w14:paraId="7F504C7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Целевые показатели, на которые оказывают влияние налоговые расходы</w:t>
            </w:r>
          </w:p>
        </w:tc>
        <w:tc>
          <w:tcPr>
            <w:tcW w:w="1985" w:type="dxa"/>
            <w:gridSpan w:val="2"/>
          </w:tcPr>
          <w:p w14:paraId="46922CB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Значение целевых показателей</w:t>
            </w:r>
          </w:p>
        </w:tc>
        <w:tc>
          <w:tcPr>
            <w:tcW w:w="992" w:type="dxa"/>
            <w:vMerge w:val="restart"/>
          </w:tcPr>
          <w:p w14:paraId="70CA97BC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Процент выполнения целевого показателя</w:t>
            </w:r>
          </w:p>
        </w:tc>
        <w:tc>
          <w:tcPr>
            <w:tcW w:w="1276" w:type="dxa"/>
            <w:vMerge w:val="restart"/>
          </w:tcPr>
          <w:p w14:paraId="272C0208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Причины отклонения фактического значения целевого показателя от планового значения</w:t>
            </w:r>
          </w:p>
        </w:tc>
        <w:tc>
          <w:tcPr>
            <w:tcW w:w="1276" w:type="dxa"/>
            <w:vMerge w:val="restart"/>
          </w:tcPr>
          <w:p w14:paraId="5E56B4C3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Вывод о вкладе налогового расхода в достижение значений целевого показателя и целей муниципальной программы Свердловской области</w:t>
            </w:r>
          </w:p>
        </w:tc>
      </w:tr>
      <w:tr w:rsidR="00693E82" w:rsidRPr="0033192C" w14:paraId="20F80D18" w14:textId="77777777" w:rsidTr="00A77BEE">
        <w:tc>
          <w:tcPr>
            <w:tcW w:w="964" w:type="dxa"/>
            <w:vMerge/>
          </w:tcPr>
          <w:p w14:paraId="1A2F5615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58" w:type="dxa"/>
            <w:vMerge/>
          </w:tcPr>
          <w:p w14:paraId="250624AB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vMerge/>
          </w:tcPr>
          <w:p w14:paraId="77B98112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14:paraId="22997E4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</w:tcPr>
          <w:p w14:paraId="758E7BFA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vMerge/>
          </w:tcPr>
          <w:p w14:paraId="76370E44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14:paraId="392B4F00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14:paraId="4D82760F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693E82" w:rsidRPr="0033192C" w14:paraId="568D7227" w14:textId="77777777" w:rsidTr="00A77BEE">
        <w:tc>
          <w:tcPr>
            <w:tcW w:w="964" w:type="dxa"/>
          </w:tcPr>
          <w:p w14:paraId="671B1DEB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</w:t>
            </w:r>
          </w:p>
        </w:tc>
        <w:tc>
          <w:tcPr>
            <w:tcW w:w="1158" w:type="dxa"/>
          </w:tcPr>
          <w:p w14:paraId="1657B62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14:paraId="3DF40B0D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5658C87D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14:paraId="27104A4A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36FEBB6C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14:paraId="6568DD1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02F6F123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8</w:t>
            </w:r>
          </w:p>
        </w:tc>
      </w:tr>
      <w:tr w:rsidR="00693E82" w:rsidRPr="0033192C" w14:paraId="5DFD0346" w14:textId="77777777" w:rsidTr="00A77BEE">
        <w:tc>
          <w:tcPr>
            <w:tcW w:w="964" w:type="dxa"/>
            <w:vMerge w:val="restart"/>
          </w:tcPr>
          <w:p w14:paraId="0B6122FB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1.</w:t>
            </w:r>
          </w:p>
        </w:tc>
        <w:tc>
          <w:tcPr>
            <w:tcW w:w="1158" w:type="dxa"/>
            <w:vMerge w:val="restart"/>
          </w:tcPr>
          <w:p w14:paraId="2887B560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945F492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Целевой показатель 1</w:t>
            </w:r>
          </w:p>
        </w:tc>
        <w:tc>
          <w:tcPr>
            <w:tcW w:w="992" w:type="dxa"/>
          </w:tcPr>
          <w:p w14:paraId="0BC476EF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B1365E6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238EF71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466F1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2058D6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693E82" w:rsidRPr="0033192C" w14:paraId="4EC99520" w14:textId="77777777" w:rsidTr="00A77BEE">
        <w:tc>
          <w:tcPr>
            <w:tcW w:w="964" w:type="dxa"/>
            <w:vMerge/>
          </w:tcPr>
          <w:p w14:paraId="4E73863F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58" w:type="dxa"/>
            <w:vMerge/>
          </w:tcPr>
          <w:p w14:paraId="40F1F55B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14:paraId="1D5E6F10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...</w:t>
            </w:r>
          </w:p>
        </w:tc>
        <w:tc>
          <w:tcPr>
            <w:tcW w:w="992" w:type="dxa"/>
          </w:tcPr>
          <w:p w14:paraId="4AD78BD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A1C4E1C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AED58F2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7A0E6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B87AB7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693E82" w:rsidRPr="0033192C" w14:paraId="0A6AD028" w14:textId="77777777" w:rsidTr="00A77BEE">
        <w:tc>
          <w:tcPr>
            <w:tcW w:w="964" w:type="dxa"/>
            <w:vMerge/>
          </w:tcPr>
          <w:p w14:paraId="266ABC93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58" w:type="dxa"/>
            <w:vMerge/>
          </w:tcPr>
          <w:p w14:paraId="67D125F9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14:paraId="5DAAA1BD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Целевой показатель n</w:t>
            </w:r>
          </w:p>
        </w:tc>
        <w:tc>
          <w:tcPr>
            <w:tcW w:w="992" w:type="dxa"/>
          </w:tcPr>
          <w:p w14:paraId="760BB928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ACB2A2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F1C959A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A3E55A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A26E3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693E82" w:rsidRPr="0033192C" w14:paraId="0CEC6BAE" w14:textId="77777777" w:rsidTr="00A77BEE">
        <w:tc>
          <w:tcPr>
            <w:tcW w:w="964" w:type="dxa"/>
            <w:vMerge w:val="restart"/>
          </w:tcPr>
          <w:p w14:paraId="3EC04D66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2.</w:t>
            </w:r>
          </w:p>
        </w:tc>
        <w:tc>
          <w:tcPr>
            <w:tcW w:w="1158" w:type="dxa"/>
            <w:vMerge w:val="restart"/>
          </w:tcPr>
          <w:p w14:paraId="726604BD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ED0B9D3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Целевой показатель 1</w:t>
            </w:r>
          </w:p>
        </w:tc>
        <w:tc>
          <w:tcPr>
            <w:tcW w:w="992" w:type="dxa"/>
          </w:tcPr>
          <w:p w14:paraId="3875B48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69BC04B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02CAC86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CE3821E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03B967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693E82" w:rsidRPr="0033192C" w14:paraId="4099320E" w14:textId="77777777" w:rsidTr="00A77BEE">
        <w:tc>
          <w:tcPr>
            <w:tcW w:w="964" w:type="dxa"/>
            <w:vMerge/>
          </w:tcPr>
          <w:p w14:paraId="64EB9BB8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58" w:type="dxa"/>
            <w:vMerge/>
          </w:tcPr>
          <w:p w14:paraId="3DC1D3CF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14:paraId="4FE7909A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...</w:t>
            </w:r>
          </w:p>
        </w:tc>
        <w:tc>
          <w:tcPr>
            <w:tcW w:w="992" w:type="dxa"/>
          </w:tcPr>
          <w:p w14:paraId="01A34D13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0D07F4E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9B0D664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01D6D81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FECA06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693E82" w:rsidRPr="0033192C" w14:paraId="35D096AC" w14:textId="77777777" w:rsidTr="00A77BEE">
        <w:tc>
          <w:tcPr>
            <w:tcW w:w="964" w:type="dxa"/>
            <w:vMerge/>
          </w:tcPr>
          <w:p w14:paraId="50220FD0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58" w:type="dxa"/>
            <w:vMerge/>
          </w:tcPr>
          <w:p w14:paraId="45C57867" w14:textId="77777777" w:rsidR="00693E82" w:rsidRPr="0033192C" w:rsidRDefault="00693E82" w:rsidP="00F067A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14:paraId="43A8D917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Целевой показатель n</w:t>
            </w:r>
          </w:p>
        </w:tc>
        <w:tc>
          <w:tcPr>
            <w:tcW w:w="992" w:type="dxa"/>
          </w:tcPr>
          <w:p w14:paraId="3F9D20BF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9FE0D9E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25D0BC9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9A105B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727A75" w14:textId="77777777" w:rsidR="00693E82" w:rsidRPr="0033192C" w:rsidRDefault="00693E82" w:rsidP="00F067A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</w:tbl>
    <w:p w14:paraId="1E3118DB" w14:textId="77777777" w:rsidR="00693E82" w:rsidRPr="0033192C" w:rsidRDefault="00693E82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5C935143" w14:textId="77777777" w:rsidR="00693E82" w:rsidRPr="0033192C" w:rsidRDefault="00693E82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1AA17107" w14:textId="77777777" w:rsidR="00693E82" w:rsidRPr="0033192C" w:rsidRDefault="00693E82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29E307B1" w14:textId="25A81AC4" w:rsidR="00693E82" w:rsidRPr="0033192C" w:rsidRDefault="00293672" w:rsidP="00F067AF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br w:type="page"/>
      </w:r>
    </w:p>
    <w:p w14:paraId="61A40B85" w14:textId="3549CE66" w:rsidR="00693E82" w:rsidRPr="0033192C" w:rsidRDefault="00693E82" w:rsidP="00F067AF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Приложений </w:t>
      </w:r>
      <w:r w:rsidR="004F1B4A" w:rsidRPr="0033192C">
        <w:rPr>
          <w:rFonts w:ascii="Liberation Serif" w:hAnsi="Liberation Serif" w:cs="Liberation Serif"/>
          <w:sz w:val="28"/>
          <w:szCs w:val="28"/>
        </w:rPr>
        <w:t>№</w:t>
      </w:r>
      <w:r w:rsidR="00F067AF" w:rsidRPr="0033192C">
        <w:rPr>
          <w:rFonts w:ascii="Liberation Serif" w:hAnsi="Liberation Serif" w:cs="Liberation Serif"/>
          <w:sz w:val="28"/>
          <w:szCs w:val="28"/>
        </w:rPr>
        <w:t xml:space="preserve"> </w:t>
      </w:r>
      <w:r w:rsidRPr="0033192C">
        <w:rPr>
          <w:rFonts w:ascii="Liberation Serif" w:hAnsi="Liberation Serif" w:cs="Liberation Serif"/>
          <w:sz w:val="28"/>
          <w:szCs w:val="28"/>
        </w:rPr>
        <w:t>1</w:t>
      </w:r>
      <w:r w:rsidR="00D05A36" w:rsidRPr="0033192C">
        <w:rPr>
          <w:rFonts w:ascii="Liberation Serif" w:hAnsi="Liberation Serif" w:cs="Liberation Serif"/>
          <w:sz w:val="28"/>
          <w:szCs w:val="28"/>
        </w:rPr>
        <w:t>3</w:t>
      </w:r>
    </w:p>
    <w:p w14:paraId="6D5AE7AC" w14:textId="77777777" w:rsidR="00693E82" w:rsidRPr="0033192C" w:rsidRDefault="00693E82" w:rsidP="00F067AF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к Порядку формирования и реализации</w:t>
      </w:r>
    </w:p>
    <w:p w14:paraId="5376A313" w14:textId="77777777" w:rsidR="00693E82" w:rsidRPr="0033192C" w:rsidRDefault="00693E82" w:rsidP="00F067AF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 xml:space="preserve">муниципальных программ городского </w:t>
      </w:r>
    </w:p>
    <w:p w14:paraId="095AF7D5" w14:textId="77777777" w:rsidR="00693E82" w:rsidRPr="0033192C" w:rsidRDefault="00693E82" w:rsidP="00F067AF">
      <w:pPr>
        <w:pStyle w:val="ConsPlusNonformat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33192C">
        <w:rPr>
          <w:rFonts w:ascii="Liberation Serif" w:hAnsi="Liberation Serif" w:cs="Liberation Serif"/>
          <w:sz w:val="28"/>
          <w:szCs w:val="28"/>
        </w:rPr>
        <w:t>округа Среднеуральск</w:t>
      </w:r>
    </w:p>
    <w:p w14:paraId="01E25763" w14:textId="1FA6C586" w:rsidR="00693E82" w:rsidRPr="0033192C" w:rsidRDefault="00693E82" w:rsidP="00F067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BF479E6" w14:textId="77777777" w:rsidR="00293672" w:rsidRPr="0033192C" w:rsidRDefault="00293672" w:rsidP="00F067A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5D6921B0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МЕТОДИКА</w:t>
      </w:r>
    </w:p>
    <w:p w14:paraId="6306D114" w14:textId="0E1E0BD8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ОЦЕНКИ ЭФФЕКТИВНОСТИ ОСУЩЕСТВЛЕНИЯ НАЛОГОВЫХ РАСХОДОВ</w:t>
      </w:r>
      <w:r w:rsidR="00F067AF"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РАМКАХ МУНИЦИПАЛЬНЫХ ПРОГРАММ ГОРОДСКОГО ОКРУГА</w:t>
      </w:r>
      <w:r w:rsidR="00446876"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СРЕДНЕУРАЛЬСК</w:t>
      </w:r>
    </w:p>
    <w:p w14:paraId="178FD4CB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E33223" w14:textId="007C23C6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Оценка эффективности осуществления налоговых расходов в рамках муниципальных программ городского округа </w:t>
      </w:r>
      <w:r w:rsidR="00446876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Среднеуральск 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проводится на основании результатов оценки эффективности налоговых льгот (налоговых расходов), предоставленных в соответствии с решениями Думы городского округа </w:t>
      </w:r>
      <w:r w:rsidR="00446876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Среднеуральск 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налогах и сборах, осуществленной в соответствии с нормативным правовым актом администрации городского округа</w:t>
      </w:r>
      <w:r w:rsidR="00446876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Среднеуральск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утверждающим порядок оценки эффективности налоговых расходов городского округа</w:t>
      </w:r>
      <w:r w:rsidR="00446876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Среднеуральск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и достижения целевых значений показателей, на которые оказывает влияние налоговая льгота, при помощи результирующей шкалы оценки (таблица).</w:t>
      </w:r>
    </w:p>
    <w:p w14:paraId="3E0719A5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16F99DF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Таблица</w:t>
      </w:r>
    </w:p>
    <w:p w14:paraId="216ECC11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9769AA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ШКАЛА ОЦЕНКИ ЭФФЕКТИВНОСТИ</w:t>
      </w:r>
    </w:p>
    <w:p w14:paraId="75BD6F27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ОСУЩЕСТВЛЕНИЯ НАЛОГОВЫХ РАСХОДОВ</w:t>
      </w:r>
    </w:p>
    <w:p w14:paraId="7F5E278C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5354"/>
      </w:tblGrid>
      <w:tr w:rsidR="00293672" w:rsidRPr="0033192C" w14:paraId="1F447255" w14:textId="77777777" w:rsidTr="00446876">
        <w:tc>
          <w:tcPr>
            <w:tcW w:w="2948" w:type="dxa"/>
            <w:vAlign w:val="center"/>
          </w:tcPr>
          <w:p w14:paraId="5A2013C7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Результат оценки эффективности налоговой льготы</w:t>
            </w:r>
          </w:p>
        </w:tc>
        <w:tc>
          <w:tcPr>
            <w:tcW w:w="2041" w:type="dxa"/>
            <w:vAlign w:val="center"/>
          </w:tcPr>
          <w:p w14:paraId="1BA3A51E" w14:textId="31E4F540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Достижение значений целевых показателей муниципальной программы городского округа </w:t>
            </w:r>
            <w:r w:rsidR="00FC3EA9"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Среднеуральск &lt;</w:t>
            </w: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1&gt;</w:t>
            </w:r>
          </w:p>
        </w:tc>
        <w:tc>
          <w:tcPr>
            <w:tcW w:w="5354" w:type="dxa"/>
            <w:vAlign w:val="center"/>
          </w:tcPr>
          <w:p w14:paraId="700231FC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Оценка</w:t>
            </w:r>
          </w:p>
        </w:tc>
      </w:tr>
      <w:tr w:rsidR="00293672" w:rsidRPr="0033192C" w14:paraId="35C27BD7" w14:textId="77777777" w:rsidTr="00446876">
        <w:tc>
          <w:tcPr>
            <w:tcW w:w="2948" w:type="dxa"/>
            <w:vAlign w:val="center"/>
          </w:tcPr>
          <w:p w14:paraId="1FE2DC01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vAlign w:val="center"/>
          </w:tcPr>
          <w:p w14:paraId="5D1EE3E2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4" w:type="dxa"/>
            <w:vAlign w:val="center"/>
          </w:tcPr>
          <w:p w14:paraId="051946EC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293672" w:rsidRPr="0033192C" w14:paraId="2CC713A5" w14:textId="77777777" w:rsidTr="00446876">
        <w:tc>
          <w:tcPr>
            <w:tcW w:w="2948" w:type="dxa"/>
            <w:vMerge w:val="restart"/>
          </w:tcPr>
          <w:p w14:paraId="0115B21D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Налоговая льгота признана эффективной</w:t>
            </w:r>
          </w:p>
        </w:tc>
        <w:tc>
          <w:tcPr>
            <w:tcW w:w="2041" w:type="dxa"/>
          </w:tcPr>
          <w:p w14:paraId="385EAF31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100% и более</w:t>
            </w:r>
          </w:p>
        </w:tc>
        <w:tc>
          <w:tcPr>
            <w:tcW w:w="5354" w:type="dxa"/>
          </w:tcPr>
          <w:p w14:paraId="2373CE89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высокая эффективность осуществления налоговых расходов</w:t>
            </w:r>
          </w:p>
        </w:tc>
      </w:tr>
      <w:tr w:rsidR="00293672" w:rsidRPr="0033192C" w14:paraId="4A4787CF" w14:textId="77777777" w:rsidTr="00446876">
        <w:tc>
          <w:tcPr>
            <w:tcW w:w="2948" w:type="dxa"/>
            <w:vMerge/>
          </w:tcPr>
          <w:p w14:paraId="6C496B6B" w14:textId="77777777" w:rsidR="00293672" w:rsidRPr="0033192C" w:rsidRDefault="00293672" w:rsidP="00F067AF">
            <w:pPr>
              <w:widowControl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041" w:type="dxa"/>
          </w:tcPr>
          <w:p w14:paraId="57AAD6D7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51 - 99%</w:t>
            </w:r>
          </w:p>
        </w:tc>
        <w:tc>
          <w:tcPr>
            <w:tcW w:w="5354" w:type="dxa"/>
          </w:tcPr>
          <w:p w14:paraId="5000D065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эффективность осуществления налоговых расходов</w:t>
            </w:r>
          </w:p>
        </w:tc>
      </w:tr>
      <w:tr w:rsidR="00293672" w:rsidRPr="0033192C" w14:paraId="01B3C17D" w14:textId="77777777" w:rsidTr="00446876">
        <w:tc>
          <w:tcPr>
            <w:tcW w:w="2948" w:type="dxa"/>
            <w:vMerge/>
          </w:tcPr>
          <w:p w14:paraId="3531F73A" w14:textId="77777777" w:rsidR="00293672" w:rsidRPr="0033192C" w:rsidRDefault="00293672" w:rsidP="00F067AF">
            <w:pPr>
              <w:widowControl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041" w:type="dxa"/>
          </w:tcPr>
          <w:p w14:paraId="58E63C8B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менее 50%</w:t>
            </w:r>
          </w:p>
        </w:tc>
        <w:tc>
          <w:tcPr>
            <w:tcW w:w="5354" w:type="dxa"/>
          </w:tcPr>
          <w:p w14:paraId="13AD7D7C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низкая эффективность осуществления налоговых расходов</w:t>
            </w:r>
          </w:p>
        </w:tc>
      </w:tr>
      <w:tr w:rsidR="00293672" w:rsidRPr="0033192C" w14:paraId="5B7AD0FD" w14:textId="77777777" w:rsidTr="00446876">
        <w:tc>
          <w:tcPr>
            <w:tcW w:w="2948" w:type="dxa"/>
          </w:tcPr>
          <w:p w14:paraId="681277CE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Налоговая льгота признана неэффективной</w:t>
            </w:r>
          </w:p>
        </w:tc>
        <w:tc>
          <w:tcPr>
            <w:tcW w:w="2041" w:type="dxa"/>
          </w:tcPr>
          <w:p w14:paraId="278AF7CD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54" w:type="dxa"/>
          </w:tcPr>
          <w:p w14:paraId="1951356A" w14:textId="77777777" w:rsidR="00293672" w:rsidRPr="0033192C" w:rsidRDefault="00293672" w:rsidP="00F06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319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низкая эффективность осуществления налоговых расходов</w:t>
            </w:r>
          </w:p>
        </w:tc>
      </w:tr>
    </w:tbl>
    <w:p w14:paraId="11B05D91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6024D7B" w14:textId="77777777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--------------------------------</w:t>
      </w:r>
    </w:p>
    <w:p w14:paraId="11633E4E" w14:textId="0E7881FA" w:rsidR="00293672" w:rsidRPr="0033192C" w:rsidRDefault="00293672" w:rsidP="00F067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&lt;1&gt; Достижение значений целевых показателей муниципальной программы городского округа </w:t>
      </w:r>
      <w:r w:rsidR="00446876"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Среднеуральск </w:t>
      </w:r>
      <w:r w:rsidRPr="0033192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рассчитывается как среднее арифметическое значение достижения целевых значений показателей, на которые оказывает влияние налоговая льгота, за отчетный период.</w:t>
      </w:r>
    </w:p>
    <w:sectPr w:rsidR="00293672" w:rsidRPr="0033192C" w:rsidSect="00293672">
      <w:pgSz w:w="11905" w:h="16838"/>
      <w:pgMar w:top="1134" w:right="565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87FB7" w14:textId="77777777" w:rsidR="00D755FB" w:rsidRDefault="00D755FB" w:rsidP="00826B84">
      <w:pPr>
        <w:spacing w:after="0" w:line="240" w:lineRule="auto"/>
      </w:pPr>
      <w:r>
        <w:separator/>
      </w:r>
    </w:p>
  </w:endnote>
  <w:endnote w:type="continuationSeparator" w:id="0">
    <w:p w14:paraId="03280341" w14:textId="77777777" w:rsidR="00D755FB" w:rsidRDefault="00D755FB" w:rsidP="0082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11A72" w14:textId="77777777" w:rsidR="00D755FB" w:rsidRDefault="00D755FB" w:rsidP="00826B84">
      <w:pPr>
        <w:spacing w:after="0" w:line="240" w:lineRule="auto"/>
      </w:pPr>
      <w:r>
        <w:separator/>
      </w:r>
    </w:p>
  </w:footnote>
  <w:footnote w:type="continuationSeparator" w:id="0">
    <w:p w14:paraId="788CFCF7" w14:textId="77777777" w:rsidR="00D755FB" w:rsidRDefault="00D755FB" w:rsidP="0082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60614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A72D9F7" w14:textId="7EE149A4" w:rsidR="00BB3E82" w:rsidRPr="00F067AF" w:rsidRDefault="00BB3E82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F067A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F067AF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F067A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880D41">
          <w:rPr>
            <w:rFonts w:ascii="Liberation Serif" w:hAnsi="Liberation Serif" w:cs="Liberation Serif"/>
            <w:noProof/>
            <w:sz w:val="24"/>
            <w:szCs w:val="24"/>
          </w:rPr>
          <w:t>22</w:t>
        </w:r>
        <w:r w:rsidRPr="00F067AF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1320AADB" w14:textId="77777777" w:rsidR="00BB3E82" w:rsidRPr="00F067AF" w:rsidRDefault="00BB3E82">
    <w:pPr>
      <w:pStyle w:val="a8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80428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AE97038" w14:textId="28A1F7BF" w:rsidR="00BB3E82" w:rsidRPr="00BB3E82" w:rsidRDefault="00BB3E82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BB3E8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BB3E8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BB3E8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880D41">
          <w:rPr>
            <w:rFonts w:ascii="Liberation Serif" w:hAnsi="Liberation Serif" w:cs="Liberation Serif"/>
            <w:noProof/>
            <w:sz w:val="24"/>
            <w:szCs w:val="24"/>
          </w:rPr>
          <w:t>1</w:t>
        </w:r>
        <w:r w:rsidRPr="00BB3E8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55018DB" w14:textId="77777777" w:rsidR="00BB3E82" w:rsidRDefault="00BB3E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71204"/>
    <w:multiLevelType w:val="hybridMultilevel"/>
    <w:tmpl w:val="6BF2A6E6"/>
    <w:lvl w:ilvl="0" w:tplc="C276B17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D65CB5"/>
    <w:multiLevelType w:val="hybridMultilevel"/>
    <w:tmpl w:val="B2760FD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D9"/>
    <w:rsid w:val="0001531F"/>
    <w:rsid w:val="00017F1B"/>
    <w:rsid w:val="00024242"/>
    <w:rsid w:val="00024F09"/>
    <w:rsid w:val="000379FE"/>
    <w:rsid w:val="00042670"/>
    <w:rsid w:val="00043CAA"/>
    <w:rsid w:val="0005094F"/>
    <w:rsid w:val="000612F6"/>
    <w:rsid w:val="000628B1"/>
    <w:rsid w:val="00067E38"/>
    <w:rsid w:val="000715F3"/>
    <w:rsid w:val="00080D00"/>
    <w:rsid w:val="000903CC"/>
    <w:rsid w:val="000941D6"/>
    <w:rsid w:val="00096EEE"/>
    <w:rsid w:val="000A0328"/>
    <w:rsid w:val="000A4A83"/>
    <w:rsid w:val="000B4696"/>
    <w:rsid w:val="000C227C"/>
    <w:rsid w:val="000D2CB9"/>
    <w:rsid w:val="000D48A0"/>
    <w:rsid w:val="000F1998"/>
    <w:rsid w:val="001024A4"/>
    <w:rsid w:val="00116A0F"/>
    <w:rsid w:val="001247EA"/>
    <w:rsid w:val="00131CF2"/>
    <w:rsid w:val="001342C5"/>
    <w:rsid w:val="00165276"/>
    <w:rsid w:val="00170057"/>
    <w:rsid w:val="00175437"/>
    <w:rsid w:val="001832E7"/>
    <w:rsid w:val="00183963"/>
    <w:rsid w:val="00196977"/>
    <w:rsid w:val="001A38A1"/>
    <w:rsid w:val="001A65BA"/>
    <w:rsid w:val="001A758C"/>
    <w:rsid w:val="001B18E3"/>
    <w:rsid w:val="001B2E35"/>
    <w:rsid w:val="001B3128"/>
    <w:rsid w:val="001B7F63"/>
    <w:rsid w:val="001C1D54"/>
    <w:rsid w:val="001C7EEF"/>
    <w:rsid w:val="001D1A45"/>
    <w:rsid w:val="001E11A2"/>
    <w:rsid w:val="001F5B9F"/>
    <w:rsid w:val="002215CA"/>
    <w:rsid w:val="002237C6"/>
    <w:rsid w:val="00223CB4"/>
    <w:rsid w:val="00237338"/>
    <w:rsid w:val="0024108C"/>
    <w:rsid w:val="00246AA6"/>
    <w:rsid w:val="00261F51"/>
    <w:rsid w:val="00264818"/>
    <w:rsid w:val="00284C12"/>
    <w:rsid w:val="00290648"/>
    <w:rsid w:val="00293672"/>
    <w:rsid w:val="002A509F"/>
    <w:rsid w:val="002A5825"/>
    <w:rsid w:val="002B7952"/>
    <w:rsid w:val="002C01BE"/>
    <w:rsid w:val="002E2A3B"/>
    <w:rsid w:val="002E33B9"/>
    <w:rsid w:val="002E570B"/>
    <w:rsid w:val="002F62B6"/>
    <w:rsid w:val="002F653D"/>
    <w:rsid w:val="00300D4E"/>
    <w:rsid w:val="00304853"/>
    <w:rsid w:val="00306D7B"/>
    <w:rsid w:val="00315539"/>
    <w:rsid w:val="00323FBF"/>
    <w:rsid w:val="003256F7"/>
    <w:rsid w:val="0033192C"/>
    <w:rsid w:val="00337B47"/>
    <w:rsid w:val="00356F28"/>
    <w:rsid w:val="00366861"/>
    <w:rsid w:val="00381693"/>
    <w:rsid w:val="003823D4"/>
    <w:rsid w:val="00396159"/>
    <w:rsid w:val="003A46F6"/>
    <w:rsid w:val="003A7094"/>
    <w:rsid w:val="003B5A6E"/>
    <w:rsid w:val="003C029B"/>
    <w:rsid w:val="003C2C03"/>
    <w:rsid w:val="003C63C9"/>
    <w:rsid w:val="003D56E0"/>
    <w:rsid w:val="003D7D9D"/>
    <w:rsid w:val="003E0933"/>
    <w:rsid w:val="003E2602"/>
    <w:rsid w:val="003F5D5C"/>
    <w:rsid w:val="003F7EB1"/>
    <w:rsid w:val="00416350"/>
    <w:rsid w:val="0042122B"/>
    <w:rsid w:val="0042630E"/>
    <w:rsid w:val="00440937"/>
    <w:rsid w:val="0044217D"/>
    <w:rsid w:val="00442894"/>
    <w:rsid w:val="00446876"/>
    <w:rsid w:val="00450708"/>
    <w:rsid w:val="00453DAF"/>
    <w:rsid w:val="00454117"/>
    <w:rsid w:val="00455D5D"/>
    <w:rsid w:val="00477E7A"/>
    <w:rsid w:val="00497164"/>
    <w:rsid w:val="004C009B"/>
    <w:rsid w:val="004C4F69"/>
    <w:rsid w:val="004C530C"/>
    <w:rsid w:val="004C6092"/>
    <w:rsid w:val="004D1B24"/>
    <w:rsid w:val="004D294F"/>
    <w:rsid w:val="004E0966"/>
    <w:rsid w:val="004F1B4A"/>
    <w:rsid w:val="004F374D"/>
    <w:rsid w:val="004F38B9"/>
    <w:rsid w:val="00502F48"/>
    <w:rsid w:val="0051202E"/>
    <w:rsid w:val="00515725"/>
    <w:rsid w:val="0052071E"/>
    <w:rsid w:val="00532A58"/>
    <w:rsid w:val="00540C4E"/>
    <w:rsid w:val="005416F7"/>
    <w:rsid w:val="00554B92"/>
    <w:rsid w:val="00572703"/>
    <w:rsid w:val="00586B37"/>
    <w:rsid w:val="00587372"/>
    <w:rsid w:val="005903C9"/>
    <w:rsid w:val="005C06A9"/>
    <w:rsid w:val="005D0181"/>
    <w:rsid w:val="005D38F0"/>
    <w:rsid w:val="00603BFD"/>
    <w:rsid w:val="00610D46"/>
    <w:rsid w:val="006221AF"/>
    <w:rsid w:val="00640B08"/>
    <w:rsid w:val="0064179C"/>
    <w:rsid w:val="0065777D"/>
    <w:rsid w:val="00657C29"/>
    <w:rsid w:val="00667CA7"/>
    <w:rsid w:val="006727EF"/>
    <w:rsid w:val="00676077"/>
    <w:rsid w:val="00676E48"/>
    <w:rsid w:val="00680A66"/>
    <w:rsid w:val="00693E82"/>
    <w:rsid w:val="006A54A8"/>
    <w:rsid w:val="006C5CD7"/>
    <w:rsid w:val="006D17C8"/>
    <w:rsid w:val="006D32C7"/>
    <w:rsid w:val="006D4F65"/>
    <w:rsid w:val="006E5F11"/>
    <w:rsid w:val="006F3C76"/>
    <w:rsid w:val="006F4CCA"/>
    <w:rsid w:val="006F7516"/>
    <w:rsid w:val="00702547"/>
    <w:rsid w:val="00713ADC"/>
    <w:rsid w:val="007338D5"/>
    <w:rsid w:val="00737F8E"/>
    <w:rsid w:val="00743238"/>
    <w:rsid w:val="00756A31"/>
    <w:rsid w:val="00762401"/>
    <w:rsid w:val="007730D9"/>
    <w:rsid w:val="00774718"/>
    <w:rsid w:val="007832C6"/>
    <w:rsid w:val="007A622E"/>
    <w:rsid w:val="007C245E"/>
    <w:rsid w:val="007F2EB0"/>
    <w:rsid w:val="007F4074"/>
    <w:rsid w:val="00805B88"/>
    <w:rsid w:val="00817D23"/>
    <w:rsid w:val="008242F1"/>
    <w:rsid w:val="00826B84"/>
    <w:rsid w:val="00836F18"/>
    <w:rsid w:val="00841231"/>
    <w:rsid w:val="00843B28"/>
    <w:rsid w:val="00844375"/>
    <w:rsid w:val="00845280"/>
    <w:rsid w:val="00862BAC"/>
    <w:rsid w:val="00870A0A"/>
    <w:rsid w:val="0087157C"/>
    <w:rsid w:val="008748F1"/>
    <w:rsid w:val="008761BC"/>
    <w:rsid w:val="0087743B"/>
    <w:rsid w:val="00880D41"/>
    <w:rsid w:val="0089431A"/>
    <w:rsid w:val="008A0B10"/>
    <w:rsid w:val="008A3349"/>
    <w:rsid w:val="008A336C"/>
    <w:rsid w:val="008C02FB"/>
    <w:rsid w:val="008C14EB"/>
    <w:rsid w:val="008D5712"/>
    <w:rsid w:val="008E0A27"/>
    <w:rsid w:val="008E6DFD"/>
    <w:rsid w:val="008E72B8"/>
    <w:rsid w:val="008E7F23"/>
    <w:rsid w:val="008F45B1"/>
    <w:rsid w:val="00900713"/>
    <w:rsid w:val="00901A3B"/>
    <w:rsid w:val="00903970"/>
    <w:rsid w:val="00931096"/>
    <w:rsid w:val="00940663"/>
    <w:rsid w:val="0094294B"/>
    <w:rsid w:val="009503F2"/>
    <w:rsid w:val="00963494"/>
    <w:rsid w:val="009732C9"/>
    <w:rsid w:val="009827C0"/>
    <w:rsid w:val="00983EFE"/>
    <w:rsid w:val="00987131"/>
    <w:rsid w:val="00990301"/>
    <w:rsid w:val="00995242"/>
    <w:rsid w:val="009B4CC3"/>
    <w:rsid w:val="009B7998"/>
    <w:rsid w:val="009C7351"/>
    <w:rsid w:val="009D6550"/>
    <w:rsid w:val="009F136E"/>
    <w:rsid w:val="00A05393"/>
    <w:rsid w:val="00A1665E"/>
    <w:rsid w:val="00A25E2D"/>
    <w:rsid w:val="00A51791"/>
    <w:rsid w:val="00A53DD9"/>
    <w:rsid w:val="00A55B8D"/>
    <w:rsid w:val="00A634EB"/>
    <w:rsid w:val="00A77BEE"/>
    <w:rsid w:val="00A77C98"/>
    <w:rsid w:val="00A874FA"/>
    <w:rsid w:val="00AA3150"/>
    <w:rsid w:val="00AB2299"/>
    <w:rsid w:val="00AB6FBE"/>
    <w:rsid w:val="00AD13AA"/>
    <w:rsid w:val="00AD27AB"/>
    <w:rsid w:val="00AD474F"/>
    <w:rsid w:val="00AE6C18"/>
    <w:rsid w:val="00AF2C5E"/>
    <w:rsid w:val="00AF3C9A"/>
    <w:rsid w:val="00B04ECE"/>
    <w:rsid w:val="00B07B28"/>
    <w:rsid w:val="00B27BE1"/>
    <w:rsid w:val="00B33AAC"/>
    <w:rsid w:val="00B33DE2"/>
    <w:rsid w:val="00B34D01"/>
    <w:rsid w:val="00B35CB2"/>
    <w:rsid w:val="00B91086"/>
    <w:rsid w:val="00B975AE"/>
    <w:rsid w:val="00BA11E9"/>
    <w:rsid w:val="00BB3151"/>
    <w:rsid w:val="00BB3E82"/>
    <w:rsid w:val="00BF2FFB"/>
    <w:rsid w:val="00BF7D2D"/>
    <w:rsid w:val="00C01330"/>
    <w:rsid w:val="00C22A66"/>
    <w:rsid w:val="00C233C4"/>
    <w:rsid w:val="00C253F3"/>
    <w:rsid w:val="00C366C5"/>
    <w:rsid w:val="00C369AC"/>
    <w:rsid w:val="00C4513C"/>
    <w:rsid w:val="00C53464"/>
    <w:rsid w:val="00C55461"/>
    <w:rsid w:val="00C72138"/>
    <w:rsid w:val="00C90E83"/>
    <w:rsid w:val="00C91E0D"/>
    <w:rsid w:val="00CA025A"/>
    <w:rsid w:val="00CA2344"/>
    <w:rsid w:val="00CA46BF"/>
    <w:rsid w:val="00CA7CF9"/>
    <w:rsid w:val="00CC1573"/>
    <w:rsid w:val="00CC263D"/>
    <w:rsid w:val="00CE00A1"/>
    <w:rsid w:val="00CF2188"/>
    <w:rsid w:val="00D00093"/>
    <w:rsid w:val="00D050F6"/>
    <w:rsid w:val="00D05A36"/>
    <w:rsid w:val="00D255A0"/>
    <w:rsid w:val="00D34288"/>
    <w:rsid w:val="00D35545"/>
    <w:rsid w:val="00D37915"/>
    <w:rsid w:val="00D51B42"/>
    <w:rsid w:val="00D60535"/>
    <w:rsid w:val="00D755FB"/>
    <w:rsid w:val="00D76710"/>
    <w:rsid w:val="00D77000"/>
    <w:rsid w:val="00D823FA"/>
    <w:rsid w:val="00D85A64"/>
    <w:rsid w:val="00D8763B"/>
    <w:rsid w:val="00D87BF8"/>
    <w:rsid w:val="00DA184F"/>
    <w:rsid w:val="00DB57E8"/>
    <w:rsid w:val="00DB6430"/>
    <w:rsid w:val="00DD368B"/>
    <w:rsid w:val="00DD56F4"/>
    <w:rsid w:val="00DD5CC9"/>
    <w:rsid w:val="00DE2D23"/>
    <w:rsid w:val="00DF76C2"/>
    <w:rsid w:val="00E253B1"/>
    <w:rsid w:val="00E271A5"/>
    <w:rsid w:val="00E40A67"/>
    <w:rsid w:val="00E51FD6"/>
    <w:rsid w:val="00E539B2"/>
    <w:rsid w:val="00E61875"/>
    <w:rsid w:val="00E653F3"/>
    <w:rsid w:val="00E703EB"/>
    <w:rsid w:val="00E901E0"/>
    <w:rsid w:val="00E937BF"/>
    <w:rsid w:val="00EB7CFE"/>
    <w:rsid w:val="00EC1629"/>
    <w:rsid w:val="00EC3A8C"/>
    <w:rsid w:val="00EF65B5"/>
    <w:rsid w:val="00F01FC4"/>
    <w:rsid w:val="00F04BF4"/>
    <w:rsid w:val="00F05A0E"/>
    <w:rsid w:val="00F067AF"/>
    <w:rsid w:val="00F16D27"/>
    <w:rsid w:val="00F2584D"/>
    <w:rsid w:val="00F25EB4"/>
    <w:rsid w:val="00F36811"/>
    <w:rsid w:val="00F51A27"/>
    <w:rsid w:val="00F60828"/>
    <w:rsid w:val="00F62D79"/>
    <w:rsid w:val="00F7501C"/>
    <w:rsid w:val="00F7798E"/>
    <w:rsid w:val="00F93CB4"/>
    <w:rsid w:val="00F93EB5"/>
    <w:rsid w:val="00FA3ABE"/>
    <w:rsid w:val="00FA3BD3"/>
    <w:rsid w:val="00FA68F6"/>
    <w:rsid w:val="00FA7097"/>
    <w:rsid w:val="00FB0FA7"/>
    <w:rsid w:val="00FB2191"/>
    <w:rsid w:val="00FB3B22"/>
    <w:rsid w:val="00FC3EA9"/>
    <w:rsid w:val="00FC5174"/>
    <w:rsid w:val="00FC61AF"/>
    <w:rsid w:val="00FE3383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82EE4"/>
  <w15:docId w15:val="{77CB845A-0F3E-4EBF-B184-4FB8B41F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3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3D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F5D5C"/>
    <w:rPr>
      <w:color w:val="0000FF"/>
      <w:u w:val="single"/>
    </w:rPr>
  </w:style>
  <w:style w:type="character" w:customStyle="1" w:styleId="b-misspellerror">
    <w:name w:val="b-misspell__error"/>
    <w:basedOn w:val="a0"/>
    <w:rsid w:val="003F5D5C"/>
  </w:style>
  <w:style w:type="paragraph" w:styleId="a4">
    <w:name w:val="Balloon Text"/>
    <w:basedOn w:val="a"/>
    <w:link w:val="a5"/>
    <w:uiPriority w:val="99"/>
    <w:semiHidden/>
    <w:unhideWhenUsed/>
    <w:rsid w:val="00AB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2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122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C61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6B84"/>
  </w:style>
  <w:style w:type="paragraph" w:styleId="aa">
    <w:name w:val="footer"/>
    <w:basedOn w:val="a"/>
    <w:link w:val="ab"/>
    <w:uiPriority w:val="99"/>
    <w:unhideWhenUsed/>
    <w:rsid w:val="0082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6B84"/>
  </w:style>
  <w:style w:type="paragraph" w:customStyle="1" w:styleId="ConsPlusNormal">
    <w:name w:val="ConsPlusNormal"/>
    <w:rsid w:val="003E0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9FA3BA7ED5518A3AEFE8751919B432066CF85A589D2E0A5E01A7A4CCDFB7DD9D8F3629667A7CAB8BA6385891E99A1F90D18D4C023C950BED94B60Er7u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230725155549900ED72C7F2EB8BD794616330A8A5DA91A1CA78D1543869B5A2FJ8Q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BE706C2AFA540966FCE3317BD6193DA7032F15921D17DC8F9437CE0A744BA9C6E96324BF0002CC8194B962d5a6L" TargetMode="External"/><Relationship Id="rId10" Type="http://schemas.openxmlformats.org/officeDocument/2006/relationships/hyperlink" Target="consultantplus://offline/ref=65C47AD7871F98E8E96243593CD5122F181E32AC189B473B799AEE8624B14D83BFj3g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30725155549900ED7327238D4E373461B64038D5FA04D44F18B421CD69D0F6FC2090D649092B7J8Q7K" TargetMode="External"/><Relationship Id="rId14" Type="http://schemas.openxmlformats.org/officeDocument/2006/relationships/hyperlink" Target="consultantplus://offline/ref=CE02E3F8375F0DE8B5CDC792B33CECE057686A1E7CE24A3E6216F037790A8C711045F721E9D9A38BB89E06C6JF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D0C1-FABC-4B25-9356-1847F92C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11272</Words>
  <Characters>64251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2022-08-17T11:26:00Z</cp:lastPrinted>
  <dcterms:created xsi:type="dcterms:W3CDTF">2022-08-23T05:23:00Z</dcterms:created>
  <dcterms:modified xsi:type="dcterms:W3CDTF">2022-08-23T05:23:00Z</dcterms:modified>
</cp:coreProperties>
</file>