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D02DF" w14:textId="77777777" w:rsidR="005B520A" w:rsidRPr="005B520A" w:rsidRDefault="005B520A" w:rsidP="005B520A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B520A">
        <w:rPr>
          <w:rFonts w:ascii="Times New Roman" w:eastAsia="Times New Roman" w:hAnsi="Times New Roman" w:cs="Arial"/>
          <w:noProof/>
          <w:sz w:val="20"/>
          <w:szCs w:val="20"/>
          <w:lang w:eastAsia="ru-RU"/>
        </w:rPr>
        <w:drawing>
          <wp:inline distT="0" distB="0" distL="0" distR="0" wp14:anchorId="20B33F97" wp14:editId="179B5588">
            <wp:extent cx="533400" cy="847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3EA19" w14:textId="77777777" w:rsidR="005B520A" w:rsidRPr="005B520A" w:rsidRDefault="005B520A" w:rsidP="005B520A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B520A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72F886B0" w14:textId="77777777" w:rsidR="005B520A" w:rsidRPr="005B520A" w:rsidRDefault="005B520A" w:rsidP="005B520A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B520A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43540453" w14:textId="77777777" w:rsidR="005B520A" w:rsidRPr="005B520A" w:rsidRDefault="005B520A" w:rsidP="005B520A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B520A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РАСПОРЯЖЕНИЕ</w:t>
      </w:r>
    </w:p>
    <w:p w14:paraId="0936BDB2" w14:textId="77777777" w:rsidR="005B520A" w:rsidRPr="005B520A" w:rsidRDefault="005B520A" w:rsidP="005B520A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B520A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2CF56F" wp14:editId="00D0718E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6E3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0;margin-top:4.9pt;width:48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D5AEuW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14180B77" w14:textId="439FAAC1" w:rsidR="005B520A" w:rsidRPr="005B520A" w:rsidRDefault="005B520A" w:rsidP="005B520A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B52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04.07.</w:t>
      </w:r>
      <w:r w:rsidRPr="005B52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2022 года </w:t>
      </w:r>
      <w:r w:rsidRPr="005B52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B52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B52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B52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B52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B52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B52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B52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5B52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196</w:t>
      </w:r>
      <w:r w:rsidRPr="005B520A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-РА</w:t>
      </w:r>
    </w:p>
    <w:p w14:paraId="797C97BD" w14:textId="77777777" w:rsidR="005B520A" w:rsidRPr="005B520A" w:rsidRDefault="005B520A" w:rsidP="005B520A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3BD620C0" w14:textId="77777777" w:rsidR="005B520A" w:rsidRPr="005B520A" w:rsidRDefault="005B520A" w:rsidP="005B520A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5B520A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г. Среднеуральск</w:t>
      </w:r>
    </w:p>
    <w:p w14:paraId="13250FD4" w14:textId="5F668E05" w:rsidR="005B520A" w:rsidRDefault="005B520A" w:rsidP="00CF01C2">
      <w:pPr>
        <w:pStyle w:val="Standard"/>
        <w:widowControl w:val="0"/>
        <w:tabs>
          <w:tab w:val="left" w:pos="2835"/>
        </w:tabs>
        <w:jc w:val="center"/>
        <w:rPr>
          <w:rFonts w:eastAsia="Times New Roman" w:cs="Liberation Serif"/>
          <w:b/>
          <w:bCs/>
          <w:color w:val="auto"/>
          <w:sz w:val="28"/>
          <w:szCs w:val="28"/>
          <w:lang w:bidi="ar-SA"/>
        </w:rPr>
      </w:pPr>
    </w:p>
    <w:p w14:paraId="7C6342D5" w14:textId="77777777" w:rsidR="005B520A" w:rsidRDefault="005B520A" w:rsidP="00CF01C2">
      <w:pPr>
        <w:pStyle w:val="Standard"/>
        <w:widowControl w:val="0"/>
        <w:tabs>
          <w:tab w:val="left" w:pos="2835"/>
        </w:tabs>
        <w:jc w:val="center"/>
        <w:rPr>
          <w:rFonts w:eastAsia="Times New Roman" w:cs="Liberation Serif"/>
          <w:b/>
          <w:bCs/>
          <w:color w:val="auto"/>
          <w:sz w:val="28"/>
          <w:szCs w:val="28"/>
          <w:lang w:bidi="ar-SA"/>
        </w:rPr>
      </w:pPr>
      <w:bookmarkStart w:id="0" w:name="_GoBack"/>
      <w:bookmarkEnd w:id="0"/>
    </w:p>
    <w:p w14:paraId="48B24072" w14:textId="503B6F2E" w:rsidR="00CF01C2" w:rsidRPr="0059470D" w:rsidRDefault="0036221B" w:rsidP="00CF01C2">
      <w:pPr>
        <w:pStyle w:val="Standard"/>
        <w:widowControl w:val="0"/>
        <w:tabs>
          <w:tab w:val="left" w:pos="2835"/>
        </w:tabs>
        <w:jc w:val="center"/>
        <w:rPr>
          <w:sz w:val="28"/>
          <w:szCs w:val="28"/>
        </w:rPr>
      </w:pPr>
      <w:r w:rsidRPr="0059470D">
        <w:rPr>
          <w:rFonts w:eastAsia="Times New Roman" w:cs="Liberation Serif"/>
          <w:b/>
          <w:bCs/>
          <w:color w:val="auto"/>
          <w:sz w:val="28"/>
          <w:szCs w:val="28"/>
          <w:lang w:bidi="ar-SA"/>
        </w:rPr>
        <w:t xml:space="preserve">Об определении резервного </w:t>
      </w:r>
      <w:r w:rsidR="00CF01C2" w:rsidRPr="0059470D">
        <w:rPr>
          <w:rFonts w:cs="Liberation Serif"/>
          <w:b/>
          <w:bCs/>
          <w:sz w:val="28"/>
          <w:szCs w:val="28"/>
        </w:rPr>
        <w:t>мест</w:t>
      </w:r>
      <w:r w:rsidRPr="0059470D">
        <w:rPr>
          <w:rFonts w:cs="Liberation Serif"/>
          <w:b/>
          <w:bCs/>
          <w:sz w:val="28"/>
          <w:szCs w:val="28"/>
        </w:rPr>
        <w:t>а</w:t>
      </w:r>
      <w:r w:rsidR="00CF01C2" w:rsidRPr="0059470D">
        <w:rPr>
          <w:rFonts w:cs="Liberation Serif"/>
          <w:b/>
          <w:bCs/>
          <w:sz w:val="28"/>
          <w:szCs w:val="28"/>
        </w:rPr>
        <w:t xml:space="preserve"> для размещения </w:t>
      </w:r>
      <w:r w:rsidRPr="0059470D">
        <w:rPr>
          <w:rFonts w:cs="Liberation Serif"/>
          <w:b/>
          <w:bCs/>
          <w:sz w:val="28"/>
          <w:szCs w:val="28"/>
        </w:rPr>
        <w:t>избирательного участка</w:t>
      </w:r>
      <w:r w:rsidR="00CF01C2" w:rsidRPr="0059470D">
        <w:rPr>
          <w:rFonts w:cs="Liberation Serif"/>
          <w:b/>
          <w:bCs/>
          <w:sz w:val="28"/>
          <w:szCs w:val="28"/>
        </w:rPr>
        <w:t xml:space="preserve"> городского округа Среднеуральск </w:t>
      </w:r>
      <w:r w:rsidRPr="0059470D">
        <w:rPr>
          <w:rFonts w:cs="Liberation Serif"/>
          <w:b/>
          <w:bCs/>
          <w:sz w:val="28"/>
          <w:szCs w:val="28"/>
        </w:rPr>
        <w:t xml:space="preserve">на случай чрезвычайной ситуации </w:t>
      </w:r>
      <w:r w:rsidR="00CF01C2" w:rsidRPr="0059470D">
        <w:rPr>
          <w:rFonts w:cs="Liberation Serif"/>
          <w:b/>
          <w:bCs/>
          <w:sz w:val="28"/>
          <w:szCs w:val="28"/>
        </w:rPr>
        <w:t xml:space="preserve">в период подготовки и проведения </w:t>
      </w:r>
      <w:r w:rsidR="003D6C01" w:rsidRPr="0059470D">
        <w:rPr>
          <w:rFonts w:cs="Liberation Serif"/>
          <w:b/>
          <w:bCs/>
          <w:sz w:val="28"/>
          <w:szCs w:val="28"/>
        </w:rPr>
        <w:t xml:space="preserve">очередных </w:t>
      </w:r>
      <w:r w:rsidR="00CF01C2" w:rsidRPr="0059470D">
        <w:rPr>
          <w:rFonts w:cs="Liberation Serif"/>
          <w:b/>
          <w:bCs/>
          <w:sz w:val="28"/>
          <w:szCs w:val="28"/>
        </w:rPr>
        <w:t xml:space="preserve">выборов </w:t>
      </w:r>
      <w:r w:rsidR="007E5F61" w:rsidRPr="0059470D">
        <w:rPr>
          <w:rFonts w:cs="Liberation Serif"/>
          <w:b/>
          <w:color w:val="212529"/>
          <w:sz w:val="28"/>
          <w:szCs w:val="28"/>
          <w:lang w:eastAsia="ru-RU"/>
        </w:rPr>
        <w:t>Губернатора Свердловской области</w:t>
      </w:r>
      <w:r w:rsidR="00CF01C2" w:rsidRPr="0059470D">
        <w:rPr>
          <w:rFonts w:cs="Liberation Serif"/>
          <w:b/>
          <w:bCs/>
          <w:sz w:val="28"/>
          <w:szCs w:val="28"/>
        </w:rPr>
        <w:t xml:space="preserve"> </w:t>
      </w:r>
    </w:p>
    <w:p w14:paraId="795F31A6" w14:textId="374A1694" w:rsidR="00CF01C2" w:rsidRDefault="00CF01C2" w:rsidP="0059470D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54009E25" w14:textId="5F1FCA3F" w:rsidR="00C833A5" w:rsidRPr="0059470D" w:rsidRDefault="0059470D" w:rsidP="00C833A5">
      <w:pPr>
        <w:pStyle w:val="Standard"/>
        <w:widowControl w:val="0"/>
        <w:ind w:firstLine="708"/>
        <w:jc w:val="both"/>
        <w:rPr>
          <w:rFonts w:eastAsia="Times New Roman" w:cs="Liberation Serif"/>
          <w:color w:val="212529"/>
          <w:sz w:val="28"/>
          <w:szCs w:val="28"/>
          <w:lang w:eastAsia="ru-RU" w:bidi="ar-SA"/>
        </w:rPr>
      </w:pPr>
      <w:r>
        <w:rPr>
          <w:rFonts w:eastAsia="Times New Roman" w:cs="Liberation Serif"/>
          <w:color w:val="212529"/>
          <w:sz w:val="28"/>
          <w:szCs w:val="28"/>
          <w:lang w:eastAsia="ru-RU" w:bidi="ar-SA"/>
        </w:rPr>
        <w:t>В</w:t>
      </w:r>
      <w:r w:rsidRPr="0059470D">
        <w:rPr>
          <w:rFonts w:eastAsia="Times New Roman" w:cs="Liberation Serif"/>
          <w:color w:val="212529"/>
          <w:sz w:val="28"/>
          <w:szCs w:val="28"/>
          <w:lang w:eastAsia="ru-RU" w:bidi="ar-SA"/>
        </w:rPr>
        <w:t xml:space="preserve"> соответствии с пунктом 2 статьи 19 Федерального закона от 12 июня 2002 года №</w:t>
      </w:r>
      <w:r>
        <w:rPr>
          <w:rFonts w:eastAsia="Times New Roman" w:cs="Liberation Serif"/>
          <w:color w:val="212529"/>
          <w:sz w:val="28"/>
          <w:szCs w:val="28"/>
          <w:lang w:eastAsia="ru-RU" w:bidi="ar-SA"/>
        </w:rPr>
        <w:t xml:space="preserve"> </w:t>
      </w:r>
      <w:r w:rsidRPr="0059470D">
        <w:rPr>
          <w:rFonts w:eastAsia="Times New Roman" w:cs="Liberation Serif"/>
          <w:color w:val="212529"/>
          <w:sz w:val="28"/>
          <w:szCs w:val="28"/>
          <w:lang w:eastAsia="ru-RU" w:bidi="ar-SA"/>
        </w:rPr>
        <w:t>67-ФЗ «Об основных гарантиях избирательных прав и права на участие в референдуме граждан Российской Федерации»</w:t>
      </w:r>
      <w:r>
        <w:rPr>
          <w:rFonts w:eastAsia="Times New Roman" w:cs="Liberation Serif"/>
          <w:color w:val="212529"/>
          <w:sz w:val="28"/>
          <w:szCs w:val="28"/>
          <w:lang w:eastAsia="ru-RU" w:bidi="ar-SA"/>
        </w:rPr>
        <w:t xml:space="preserve">, </w:t>
      </w:r>
      <w:r>
        <w:rPr>
          <w:rFonts w:eastAsiaTheme="minorHAnsi" w:cs="Liberation Serif"/>
          <w:sz w:val="28"/>
          <w:szCs w:val="28"/>
          <w:lang w:eastAsia="en-US"/>
        </w:rPr>
        <w:t xml:space="preserve">постановлением Законодательного Собрания Свердловской области от 7 июня 2022 года № 516-ПЗС «О назначении очередных выборов Губернатора Свердловской области», </w:t>
      </w:r>
      <w:r>
        <w:rPr>
          <w:rFonts w:eastAsia="Times New Roman" w:cs="Liberation Serif"/>
          <w:color w:val="212529"/>
          <w:sz w:val="28"/>
          <w:szCs w:val="28"/>
          <w:lang w:eastAsia="ru-RU" w:bidi="ar-SA"/>
        </w:rPr>
        <w:t>в</w:t>
      </w:r>
      <w:r w:rsidR="0036221B" w:rsidRPr="0059470D">
        <w:rPr>
          <w:rFonts w:eastAsia="Times New Roman" w:cs="Liberation Serif"/>
          <w:color w:val="212529"/>
          <w:sz w:val="28"/>
          <w:szCs w:val="28"/>
          <w:lang w:eastAsia="ru-RU" w:bidi="ar-SA"/>
        </w:rPr>
        <w:t xml:space="preserve"> целях оказания содействия </w:t>
      </w:r>
      <w:r w:rsidR="00AA42F3" w:rsidRPr="0059470D">
        <w:rPr>
          <w:rFonts w:cs="Liberation Serif"/>
          <w:color w:val="212529"/>
          <w:sz w:val="28"/>
          <w:szCs w:val="28"/>
          <w:lang w:eastAsia="ru-RU"/>
        </w:rPr>
        <w:t xml:space="preserve">Среднеуральской городской </w:t>
      </w:r>
      <w:r w:rsidR="003D6C01" w:rsidRPr="0059470D">
        <w:rPr>
          <w:rFonts w:cs="Liberation Serif"/>
          <w:color w:val="212529"/>
          <w:sz w:val="28"/>
          <w:szCs w:val="28"/>
          <w:lang w:eastAsia="ru-RU"/>
        </w:rPr>
        <w:t>т</w:t>
      </w:r>
      <w:r w:rsidR="00AA42F3" w:rsidRPr="0059470D">
        <w:rPr>
          <w:rFonts w:cs="Liberation Serif"/>
          <w:color w:val="212529"/>
          <w:sz w:val="28"/>
          <w:szCs w:val="28"/>
          <w:lang w:eastAsia="ru-RU"/>
        </w:rPr>
        <w:t>ерриториальной избирательной комиссии</w:t>
      </w:r>
      <w:r w:rsidR="0036221B" w:rsidRPr="0059470D">
        <w:rPr>
          <w:rFonts w:eastAsia="Times New Roman" w:cs="Liberation Serif"/>
          <w:color w:val="212529"/>
          <w:sz w:val="28"/>
          <w:szCs w:val="28"/>
          <w:lang w:eastAsia="ru-RU" w:bidi="ar-SA"/>
        </w:rPr>
        <w:t xml:space="preserve"> в реализации ее полномочий в период подготовки и проведения </w:t>
      </w:r>
      <w:r w:rsidR="003D6C01" w:rsidRPr="0059470D">
        <w:rPr>
          <w:rFonts w:eastAsia="Times New Roman" w:cs="Liberation Serif"/>
          <w:color w:val="212529"/>
          <w:sz w:val="28"/>
          <w:szCs w:val="28"/>
          <w:lang w:eastAsia="ru-RU" w:bidi="ar-SA"/>
        </w:rPr>
        <w:t xml:space="preserve">очередных </w:t>
      </w:r>
      <w:r w:rsidR="0036221B" w:rsidRPr="0059470D">
        <w:rPr>
          <w:rFonts w:eastAsia="Times New Roman" w:cs="Liberation Serif"/>
          <w:color w:val="212529"/>
          <w:sz w:val="28"/>
          <w:szCs w:val="28"/>
          <w:lang w:eastAsia="ru-RU" w:bidi="ar-SA"/>
        </w:rPr>
        <w:t>выборов Губернатора Свердловской области на случай возникновения чрезвычайных ситуаций в 2022 году</w:t>
      </w:r>
      <w:r w:rsidR="00CF01C2" w:rsidRPr="0059470D">
        <w:rPr>
          <w:rFonts w:eastAsia="Times New Roman" w:cs="Liberation Serif"/>
          <w:color w:val="212529"/>
          <w:sz w:val="28"/>
          <w:szCs w:val="28"/>
          <w:lang w:eastAsia="ru-RU" w:bidi="ar-SA"/>
        </w:rPr>
        <w:t>:</w:t>
      </w:r>
    </w:p>
    <w:p w14:paraId="36BFE090" w14:textId="295C97FE" w:rsidR="00C833A5" w:rsidRPr="0059470D" w:rsidRDefault="00C833A5" w:rsidP="00C833A5">
      <w:pPr>
        <w:pStyle w:val="Standard"/>
        <w:widowControl w:val="0"/>
        <w:ind w:firstLine="708"/>
        <w:jc w:val="both"/>
        <w:rPr>
          <w:sz w:val="28"/>
          <w:szCs w:val="28"/>
        </w:rPr>
      </w:pPr>
      <w:r w:rsidRPr="0059470D">
        <w:rPr>
          <w:rFonts w:eastAsia="Times New Roman" w:cs="Liberation Serif"/>
          <w:color w:val="212529"/>
          <w:sz w:val="28"/>
          <w:szCs w:val="28"/>
          <w:lang w:eastAsia="ru-RU" w:bidi="ar-SA"/>
        </w:rPr>
        <w:t xml:space="preserve">1. </w:t>
      </w:r>
      <w:r w:rsidR="00CF01C2" w:rsidRPr="0059470D">
        <w:rPr>
          <w:rFonts w:eastAsia="Times New Roman" w:cs="Liberation Serif"/>
          <w:color w:val="auto"/>
          <w:sz w:val="28"/>
          <w:szCs w:val="28"/>
          <w:lang w:bidi="ar-SA"/>
        </w:rPr>
        <w:t xml:space="preserve">Утвердить </w:t>
      </w:r>
      <w:r w:rsidR="0036221B" w:rsidRPr="0059470D">
        <w:rPr>
          <w:rFonts w:eastAsia="Times New Roman" w:cs="Liberation Serif"/>
          <w:color w:val="auto"/>
          <w:sz w:val="28"/>
          <w:szCs w:val="28"/>
          <w:lang w:bidi="ar-SA"/>
        </w:rPr>
        <w:t xml:space="preserve">резервное </w:t>
      </w:r>
      <w:r w:rsidR="00CF01C2" w:rsidRPr="0059470D">
        <w:rPr>
          <w:rFonts w:eastAsia="Times New Roman" w:cs="Liberation Serif"/>
          <w:color w:val="auto"/>
          <w:sz w:val="28"/>
          <w:szCs w:val="28"/>
          <w:lang w:bidi="ar-SA"/>
        </w:rPr>
        <w:t>мест</w:t>
      </w:r>
      <w:r w:rsidR="0036221B" w:rsidRPr="0059470D">
        <w:rPr>
          <w:rFonts w:eastAsia="Times New Roman" w:cs="Liberation Serif"/>
          <w:color w:val="auto"/>
          <w:sz w:val="28"/>
          <w:szCs w:val="28"/>
          <w:lang w:bidi="ar-SA"/>
        </w:rPr>
        <w:t xml:space="preserve">о </w:t>
      </w:r>
      <w:r w:rsidR="0036221B" w:rsidRPr="0059470D">
        <w:rPr>
          <w:rFonts w:cs="Liberation Serif"/>
          <w:color w:val="212529"/>
          <w:sz w:val="28"/>
          <w:szCs w:val="28"/>
          <w:lang w:eastAsia="ru-RU"/>
        </w:rPr>
        <w:t>на случай возникновения чрезвычайной ситуации</w:t>
      </w:r>
      <w:r w:rsidR="0036221B" w:rsidRPr="0059470D">
        <w:rPr>
          <w:rFonts w:eastAsia="Times New Roman" w:cs="Liberation Serif"/>
          <w:color w:val="auto"/>
          <w:sz w:val="28"/>
          <w:szCs w:val="28"/>
          <w:lang w:bidi="ar-SA"/>
        </w:rPr>
        <w:t xml:space="preserve"> на территории городского округа Среднеуральск</w:t>
      </w:r>
      <w:r w:rsidR="00CF01C2" w:rsidRPr="0059470D">
        <w:rPr>
          <w:rFonts w:eastAsia="Times New Roman" w:cs="Liberation Serif"/>
          <w:color w:val="auto"/>
          <w:sz w:val="28"/>
          <w:szCs w:val="28"/>
          <w:lang w:bidi="ar-SA"/>
        </w:rPr>
        <w:t xml:space="preserve"> для </w:t>
      </w:r>
      <w:r w:rsidR="0036221B" w:rsidRPr="0059470D">
        <w:rPr>
          <w:rFonts w:eastAsia="Times New Roman" w:cs="Liberation Serif"/>
          <w:color w:val="auto"/>
          <w:sz w:val="28"/>
          <w:szCs w:val="28"/>
          <w:lang w:bidi="ar-SA"/>
        </w:rPr>
        <w:t>проведения голосования</w:t>
      </w:r>
      <w:r w:rsidR="00CF01C2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 </w:t>
      </w:r>
      <w:r w:rsidR="00CF01C2" w:rsidRPr="0059470D">
        <w:rPr>
          <w:rFonts w:cs="Liberation Serif"/>
          <w:color w:val="212529"/>
          <w:sz w:val="28"/>
          <w:szCs w:val="28"/>
          <w:lang w:eastAsia="ru-RU"/>
        </w:rPr>
        <w:t xml:space="preserve">в период подготовки и проведения </w:t>
      </w:r>
      <w:r w:rsidR="003D6C01" w:rsidRPr="0059470D">
        <w:rPr>
          <w:rFonts w:cs="Liberation Serif"/>
          <w:color w:val="212529"/>
          <w:sz w:val="28"/>
          <w:szCs w:val="28"/>
          <w:lang w:eastAsia="ru-RU"/>
        </w:rPr>
        <w:t xml:space="preserve">очередных </w:t>
      </w:r>
      <w:r w:rsidR="00CF01C2" w:rsidRPr="0059470D">
        <w:rPr>
          <w:rFonts w:cs="Liberation Serif"/>
          <w:color w:val="212529"/>
          <w:sz w:val="28"/>
          <w:szCs w:val="28"/>
          <w:lang w:eastAsia="ru-RU"/>
        </w:rPr>
        <w:t>выборов Губернатора Свердловской области</w:t>
      </w:r>
      <w:r w:rsidR="00CF01C2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>:</w:t>
      </w:r>
    </w:p>
    <w:p w14:paraId="7A16B619" w14:textId="0585E8BC" w:rsidR="00C833A5" w:rsidRPr="0059470D" w:rsidRDefault="00C833A5" w:rsidP="00C833A5">
      <w:pPr>
        <w:pStyle w:val="Standard"/>
        <w:widowControl w:val="0"/>
        <w:ind w:firstLine="708"/>
        <w:jc w:val="both"/>
        <w:rPr>
          <w:sz w:val="28"/>
          <w:szCs w:val="28"/>
        </w:rPr>
      </w:pPr>
      <w:r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1.1. </w:t>
      </w:r>
      <w:r w:rsidR="003D6C01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>п</w:t>
      </w:r>
      <w:r w:rsidR="00DF2F2E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>омещени</w:t>
      </w:r>
      <w:r w:rsidR="00476DB1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>е</w:t>
      </w:r>
      <w:r w:rsidR="00DF2F2E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 </w:t>
      </w:r>
      <w:r w:rsidR="00476DB1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>№ 28, площадью 14,8 кв. м, на первом этаже здания, расположенного по адресу: г. Среднеурал</w:t>
      </w:r>
      <w:r w:rsidR="00410A80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>ьск, ул. Уральская, дом 26/28, м</w:t>
      </w:r>
      <w:r w:rsidR="00476DB1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униципального бюджетного учреждения </w:t>
      </w:r>
      <w:r w:rsidR="00DC5FF1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дополнительного образования </w:t>
      </w:r>
      <w:r w:rsidR="00476DB1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>«Детская школа искусств»</w:t>
      </w:r>
      <w:r w:rsidR="007510AE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>.</w:t>
      </w:r>
    </w:p>
    <w:p w14:paraId="5454C95A" w14:textId="1F5DCCDB" w:rsidR="00C833A5" w:rsidRPr="0059470D" w:rsidRDefault="00C833A5" w:rsidP="00C833A5">
      <w:pPr>
        <w:pStyle w:val="Standard"/>
        <w:widowControl w:val="0"/>
        <w:ind w:firstLine="708"/>
        <w:jc w:val="both"/>
        <w:rPr>
          <w:rFonts w:eastAsia="Times New Roman" w:cs="Liberation Serif"/>
          <w:color w:val="auto"/>
          <w:sz w:val="28"/>
          <w:szCs w:val="28"/>
          <w:lang w:eastAsia="ru-RU" w:bidi="ar-SA"/>
        </w:rPr>
      </w:pPr>
      <w:r w:rsidRPr="0059470D">
        <w:rPr>
          <w:sz w:val="28"/>
          <w:szCs w:val="28"/>
        </w:rPr>
        <w:t>2.</w:t>
      </w:r>
      <w:r w:rsidR="0059470D">
        <w:rPr>
          <w:sz w:val="28"/>
          <w:szCs w:val="28"/>
        </w:rPr>
        <w:t xml:space="preserve"> </w:t>
      </w:r>
      <w:r w:rsidR="0036221B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Директору </w:t>
      </w:r>
      <w:r w:rsidR="00410A80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муниципального бюджетного учреждения </w:t>
      </w:r>
      <w:r w:rsidR="00DC5FF1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дополнительного образования </w:t>
      </w:r>
      <w:r w:rsidR="00410A80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>«Детская школа искусств»</w:t>
      </w:r>
      <w:r w:rsidR="0036221B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 </w:t>
      </w:r>
      <w:r w:rsidR="00410A80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>Гагуновой Галине Михайловне обеспечить подготовку помещения</w:t>
      </w:r>
      <w:r w:rsidR="0036221B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 к пр</w:t>
      </w:r>
      <w:r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>оведению публичных мероприятий.</w:t>
      </w:r>
    </w:p>
    <w:p w14:paraId="1740BDCA" w14:textId="496AA709" w:rsidR="003D6C01" w:rsidRPr="0059470D" w:rsidRDefault="003D6C01" w:rsidP="00C833A5">
      <w:pPr>
        <w:pStyle w:val="Standard"/>
        <w:widowControl w:val="0"/>
        <w:ind w:firstLine="708"/>
        <w:jc w:val="both"/>
        <w:rPr>
          <w:rFonts w:eastAsia="Times New Roman" w:cs="Liberation Serif"/>
          <w:color w:val="auto"/>
          <w:sz w:val="28"/>
          <w:szCs w:val="28"/>
          <w:lang w:eastAsia="ru-RU" w:bidi="ar-SA"/>
        </w:rPr>
      </w:pPr>
      <w:r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3. </w:t>
      </w:r>
      <w:r w:rsidRPr="0059470D">
        <w:rPr>
          <w:rFonts w:cs="Liberation Serif"/>
          <w:sz w:val="28"/>
          <w:szCs w:val="28"/>
          <w:lang w:eastAsia="en-US"/>
        </w:rPr>
        <w:t>Контроль за исполнением настоящего распоряжения оставляю за собой.</w:t>
      </w:r>
    </w:p>
    <w:p w14:paraId="53BD6DAB" w14:textId="1AA5E414" w:rsidR="00C833A5" w:rsidRPr="0059470D" w:rsidRDefault="003D6C01" w:rsidP="00C833A5">
      <w:pPr>
        <w:pStyle w:val="Standard"/>
        <w:widowControl w:val="0"/>
        <w:ind w:firstLine="708"/>
        <w:jc w:val="both"/>
        <w:rPr>
          <w:sz w:val="28"/>
          <w:szCs w:val="28"/>
        </w:rPr>
      </w:pPr>
      <w:r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>4</w:t>
      </w:r>
      <w:r w:rsidR="00C833A5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. </w:t>
      </w:r>
      <w:r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>Настоящее распоряжение о</w:t>
      </w:r>
      <w:r w:rsidR="00CF01C2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 xml:space="preserve">публиковать в газете «Среднеуральская </w:t>
      </w:r>
      <w:r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>в</w:t>
      </w:r>
      <w:r w:rsidR="00CF01C2" w:rsidRPr="0059470D">
        <w:rPr>
          <w:rFonts w:eastAsia="Times New Roman" w:cs="Liberation Serif"/>
          <w:color w:val="auto"/>
          <w:sz w:val="28"/>
          <w:szCs w:val="28"/>
          <w:lang w:eastAsia="ru-RU" w:bidi="ar-SA"/>
        </w:rPr>
        <w:t>олна» и разместить на официальном сайте городского округа Среднеуральск.</w:t>
      </w:r>
    </w:p>
    <w:p w14:paraId="6471DE58" w14:textId="58275D27" w:rsidR="00DF2F2E" w:rsidRDefault="00DF2F2E" w:rsidP="00CF01C2">
      <w:pPr>
        <w:pStyle w:val="Standard"/>
        <w:widowControl w:val="0"/>
        <w:autoSpaceDE w:val="0"/>
        <w:ind w:right="-57"/>
        <w:jc w:val="both"/>
        <w:rPr>
          <w:rFonts w:eastAsia="Calibri" w:cs="Liberation Serif"/>
          <w:sz w:val="28"/>
          <w:szCs w:val="28"/>
          <w:lang w:eastAsia="en-US"/>
        </w:rPr>
      </w:pPr>
    </w:p>
    <w:p w14:paraId="792D80F5" w14:textId="77777777" w:rsidR="0059470D" w:rsidRPr="0059470D" w:rsidRDefault="0059470D" w:rsidP="00CF01C2">
      <w:pPr>
        <w:pStyle w:val="Standard"/>
        <w:widowControl w:val="0"/>
        <w:autoSpaceDE w:val="0"/>
        <w:ind w:right="-57"/>
        <w:jc w:val="both"/>
        <w:rPr>
          <w:rFonts w:eastAsia="Calibri" w:cs="Liberation Serif"/>
          <w:sz w:val="28"/>
          <w:szCs w:val="28"/>
          <w:lang w:eastAsia="en-US"/>
        </w:rPr>
      </w:pPr>
    </w:p>
    <w:p w14:paraId="7F6BBFD7" w14:textId="16D2FD3F" w:rsidR="00E17B9B" w:rsidRPr="0059470D" w:rsidRDefault="00CF01C2" w:rsidP="0059470D">
      <w:pPr>
        <w:pStyle w:val="Standard"/>
        <w:widowControl w:val="0"/>
        <w:autoSpaceDE w:val="0"/>
        <w:jc w:val="both"/>
        <w:rPr>
          <w:sz w:val="28"/>
          <w:szCs w:val="28"/>
        </w:rPr>
      </w:pPr>
      <w:r w:rsidRPr="0059470D">
        <w:rPr>
          <w:rFonts w:eastAsia="Calibri" w:cs="Liberation Serif"/>
          <w:sz w:val="28"/>
          <w:szCs w:val="28"/>
          <w:lang w:eastAsia="en-US"/>
        </w:rPr>
        <w:t xml:space="preserve">Глава городского округа Среднеуральск          </w:t>
      </w:r>
      <w:r w:rsidRPr="0059470D">
        <w:rPr>
          <w:rFonts w:eastAsia="Calibri" w:cs="Liberation Serif"/>
          <w:sz w:val="28"/>
          <w:szCs w:val="28"/>
          <w:lang w:eastAsia="en-US"/>
        </w:rPr>
        <w:tab/>
        <w:t xml:space="preserve">   </w:t>
      </w:r>
      <w:r w:rsidR="003D6C01" w:rsidRPr="0059470D">
        <w:rPr>
          <w:rFonts w:eastAsia="Calibri" w:cs="Liberation Serif"/>
          <w:sz w:val="28"/>
          <w:szCs w:val="28"/>
          <w:lang w:eastAsia="en-US"/>
        </w:rPr>
        <w:tab/>
      </w:r>
      <w:r w:rsidR="003D6C01" w:rsidRPr="0059470D">
        <w:rPr>
          <w:rFonts w:eastAsia="Calibri" w:cs="Liberation Serif"/>
          <w:sz w:val="28"/>
          <w:szCs w:val="28"/>
          <w:lang w:eastAsia="en-US"/>
        </w:rPr>
        <w:tab/>
      </w:r>
      <w:r w:rsidR="0059470D">
        <w:rPr>
          <w:rFonts w:eastAsia="Calibri" w:cs="Liberation Serif"/>
          <w:sz w:val="28"/>
          <w:szCs w:val="28"/>
          <w:lang w:eastAsia="en-US"/>
        </w:rPr>
        <w:tab/>
      </w:r>
      <w:r w:rsidR="003D6C01" w:rsidRPr="0059470D">
        <w:rPr>
          <w:rFonts w:eastAsia="Calibri" w:cs="Liberation Serif"/>
          <w:sz w:val="28"/>
          <w:szCs w:val="28"/>
          <w:lang w:eastAsia="en-US"/>
        </w:rPr>
        <w:t xml:space="preserve">   </w:t>
      </w:r>
      <w:r w:rsidRPr="0059470D">
        <w:rPr>
          <w:rFonts w:eastAsia="Calibri" w:cs="Liberation Serif"/>
          <w:color w:val="auto"/>
          <w:sz w:val="28"/>
          <w:szCs w:val="28"/>
          <w:lang w:eastAsia="en-US" w:bidi="ar-SA"/>
        </w:rPr>
        <w:t>А.А. Ковальчик</w:t>
      </w:r>
    </w:p>
    <w:sectPr w:rsidR="00E17B9B" w:rsidRPr="0059470D" w:rsidSect="005B520A">
      <w:pgSz w:w="11906" w:h="16838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69CF"/>
    <w:multiLevelType w:val="multilevel"/>
    <w:tmpl w:val="F3048EC4"/>
    <w:lvl w:ilvl="0">
      <w:start w:val="2"/>
      <w:numFmt w:val="decimal"/>
      <w:lvlText w:val="%1."/>
      <w:lvlJc w:val="left"/>
      <w:pPr>
        <w:ind w:left="1069" w:hanging="360"/>
      </w:pPr>
      <w:rPr>
        <w:rFonts w:eastAsia="Segoe UI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C86B89"/>
    <w:multiLevelType w:val="multilevel"/>
    <w:tmpl w:val="6EE6E7BA"/>
    <w:lvl w:ilvl="0">
      <w:start w:val="1"/>
      <w:numFmt w:val="decimal"/>
      <w:lvlText w:val="%1."/>
      <w:lvlJc w:val="left"/>
      <w:pPr>
        <w:ind w:left="1069" w:hanging="360"/>
      </w:pPr>
      <w:rPr>
        <w:rFonts w:eastAsia="Segoe UI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eastAsia="Times New Roman" w:cs="Liberation Serif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eastAsia="Times New Roman" w:cs="Liberation Serif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eastAsia="Times New Roman" w:cs="Liberation Serif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eastAsia="Times New Roman" w:cs="Liberation Serif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rFonts w:eastAsia="Times New Roman" w:cs="Liberation Serif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eastAsia="Times New Roman" w:cs="Liberation Serif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rFonts w:eastAsia="Times New Roman" w:cs="Liberation Serif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eastAsia="Times New Roman" w:cs="Liberation Serif"/>
        <w:color w:val="auto"/>
        <w:sz w:val="28"/>
      </w:rPr>
    </w:lvl>
  </w:abstractNum>
  <w:abstractNum w:abstractNumId="2" w15:restartNumberingAfterBreak="0">
    <w:nsid w:val="41FF0FD5"/>
    <w:multiLevelType w:val="multilevel"/>
    <w:tmpl w:val="1DE662B8"/>
    <w:lvl w:ilvl="0">
      <w:start w:val="1"/>
      <w:numFmt w:val="decimal"/>
      <w:lvlText w:val="%1."/>
      <w:lvlJc w:val="left"/>
      <w:pPr>
        <w:ind w:left="1069" w:hanging="360"/>
      </w:pPr>
      <w:rPr>
        <w:rFonts w:eastAsia="Segoe UI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eastAsia="Times New Roman" w:cs="Liberation Serif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eastAsia="Times New Roman" w:cs="Liberation Serif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eastAsia="Times New Roman" w:cs="Liberation Serif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eastAsia="Times New Roman" w:cs="Liberation Serif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rFonts w:eastAsia="Times New Roman" w:cs="Liberation Serif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eastAsia="Times New Roman" w:cs="Liberation Serif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rFonts w:eastAsia="Times New Roman" w:cs="Liberation Serif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eastAsia="Times New Roman" w:cs="Liberation Serif"/>
        <w:color w:val="auto"/>
        <w:sz w:val="28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93"/>
    <w:rsid w:val="000C7893"/>
    <w:rsid w:val="00296347"/>
    <w:rsid w:val="0036221B"/>
    <w:rsid w:val="003D6C01"/>
    <w:rsid w:val="00410A80"/>
    <w:rsid w:val="00476DB1"/>
    <w:rsid w:val="0059470D"/>
    <w:rsid w:val="005B520A"/>
    <w:rsid w:val="006E758B"/>
    <w:rsid w:val="007510AE"/>
    <w:rsid w:val="007E5F61"/>
    <w:rsid w:val="00AA42F3"/>
    <w:rsid w:val="00B46DF4"/>
    <w:rsid w:val="00C6108E"/>
    <w:rsid w:val="00C73A76"/>
    <w:rsid w:val="00C833A5"/>
    <w:rsid w:val="00CF01C2"/>
    <w:rsid w:val="00DC5FF1"/>
    <w:rsid w:val="00DF2F2E"/>
    <w:rsid w:val="00EA7099"/>
    <w:rsid w:val="00E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EE01"/>
  <w15:chartTrackingRefBased/>
  <w15:docId w15:val="{65B73BCF-B21A-4D9E-A795-EB95E312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01C2"/>
    <w:pPr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CF01C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751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2022-06-27T03:48:00Z</cp:lastPrinted>
  <dcterms:created xsi:type="dcterms:W3CDTF">2022-07-04T09:57:00Z</dcterms:created>
  <dcterms:modified xsi:type="dcterms:W3CDTF">2022-07-04T09:57:00Z</dcterms:modified>
</cp:coreProperties>
</file>