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3E" w:rsidRDefault="00C9383E" w:rsidP="00C9383E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830F0E" w:rsidRDefault="00C9383E" w:rsidP="00C9383E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городского округа Среднеуральск рассматривается ходатайство ОАО «Межрегиональная распределительная компания Урала» об установлении публичного сервитута в целях размещения объекта инженерного сооружения, обеспечивающего деятельность ОАО «МРСК-Урала», </w:t>
      </w:r>
      <w:r w:rsidR="00DF7D59">
        <w:rPr>
          <w:rFonts w:ascii="Liberation Serif" w:hAnsi="Liberation Serif" w:cs="Liberation Serif"/>
          <w:sz w:val="28"/>
          <w:szCs w:val="28"/>
        </w:rPr>
        <w:t>линии электропередачи, эксплуатации инженерного сооружения : «ВЛ – 110 кВ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F7D59">
        <w:rPr>
          <w:rFonts w:ascii="Liberation Serif" w:hAnsi="Liberation Serif" w:cs="Liberation Serif"/>
          <w:sz w:val="28"/>
          <w:szCs w:val="28"/>
        </w:rPr>
        <w:t xml:space="preserve">СУГРЭС – Хромпик 1,2 с отпайками на ПС Хрустальная, ПС Гологорка и ПС ПХЗГПП» </w:t>
      </w:r>
      <w:r>
        <w:rPr>
          <w:rFonts w:ascii="Liberation Serif" w:hAnsi="Liberation Serif" w:cs="Liberation Serif"/>
          <w:sz w:val="28"/>
          <w:szCs w:val="28"/>
        </w:rPr>
        <w:t xml:space="preserve">в отношении </w:t>
      </w:r>
      <w:r w:rsidR="00DF7D59">
        <w:rPr>
          <w:rFonts w:ascii="Liberation Serif" w:hAnsi="Liberation Serif" w:cs="Liberation Serif"/>
          <w:sz w:val="28"/>
          <w:szCs w:val="28"/>
        </w:rPr>
        <w:t>земельного участка в кадастровых кварталах</w:t>
      </w:r>
      <w:r>
        <w:rPr>
          <w:rFonts w:ascii="Liberation Serif" w:hAnsi="Liberation Serif" w:cs="Liberation Serif"/>
          <w:sz w:val="28"/>
          <w:szCs w:val="28"/>
        </w:rPr>
        <w:t xml:space="preserve"> 66:62:010</w:t>
      </w:r>
      <w:r w:rsidR="00DF7D59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001</w:t>
      </w:r>
      <w:r w:rsidR="00DF7D59">
        <w:rPr>
          <w:rFonts w:ascii="Liberation Serif" w:hAnsi="Liberation Serif" w:cs="Liberation Serif"/>
          <w:sz w:val="28"/>
          <w:szCs w:val="28"/>
        </w:rPr>
        <w:t>, 66:62:0107011, 66:62:0504007, общей площадью</w:t>
      </w:r>
      <w:r>
        <w:rPr>
          <w:rFonts w:ascii="Liberation Serif" w:hAnsi="Liberation Serif" w:cs="Liberation Serif"/>
          <w:sz w:val="28"/>
          <w:szCs w:val="28"/>
        </w:rPr>
        <w:t>:</w:t>
      </w:r>
      <w:r w:rsidR="00830F0E">
        <w:rPr>
          <w:rFonts w:ascii="Liberation Serif" w:hAnsi="Liberation Serif" w:cs="Liberation Serif"/>
          <w:sz w:val="28"/>
          <w:szCs w:val="28"/>
        </w:rPr>
        <w:t xml:space="preserve"> 419 кв.м., в том числе площадь земель неразграниченной собственности составляет 68 кв.м. Кадастровые номера земельных участков: 66:62:0000000:2316 – 226 кв.м., </w:t>
      </w:r>
      <w:r w:rsidR="00830F0E">
        <w:rPr>
          <w:rFonts w:ascii="Liberation Serif" w:hAnsi="Liberation Serif" w:cs="Liberation Serif"/>
          <w:sz w:val="28"/>
          <w:szCs w:val="28"/>
        </w:rPr>
        <w:t>66:62:0504007</w:t>
      </w:r>
      <w:r w:rsidR="00830F0E">
        <w:rPr>
          <w:rFonts w:ascii="Liberation Serif" w:hAnsi="Liberation Serif" w:cs="Liberation Serif"/>
          <w:sz w:val="28"/>
          <w:szCs w:val="28"/>
        </w:rPr>
        <w:t xml:space="preserve">:33 – 102 кв.м., </w:t>
      </w:r>
      <w:r w:rsidR="00830F0E">
        <w:rPr>
          <w:rFonts w:ascii="Liberation Serif" w:hAnsi="Liberation Serif" w:cs="Liberation Serif"/>
          <w:sz w:val="28"/>
          <w:szCs w:val="28"/>
        </w:rPr>
        <w:t>66:62:0504007</w:t>
      </w:r>
      <w:r w:rsidR="00830F0E">
        <w:rPr>
          <w:rFonts w:ascii="Liberation Serif" w:hAnsi="Liberation Serif" w:cs="Liberation Serif"/>
          <w:sz w:val="28"/>
          <w:szCs w:val="28"/>
        </w:rPr>
        <w:t>:32 – 23 кв.м. в целях –</w:t>
      </w:r>
      <w:r w:rsidR="00313B80">
        <w:rPr>
          <w:rFonts w:ascii="Liberation Serif" w:hAnsi="Liberation Serif" w:cs="Liberation Serif"/>
          <w:sz w:val="28"/>
          <w:szCs w:val="28"/>
        </w:rPr>
        <w:t xml:space="preserve"> Для размещения  линии электропередачи, </w:t>
      </w:r>
      <w:r w:rsidR="00830F0E">
        <w:rPr>
          <w:rFonts w:ascii="Liberation Serif" w:hAnsi="Liberation Serif" w:cs="Liberation Serif"/>
          <w:sz w:val="28"/>
          <w:szCs w:val="28"/>
        </w:rPr>
        <w:t xml:space="preserve"> эксплуатации</w:t>
      </w:r>
      <w:r w:rsidR="00313B80">
        <w:rPr>
          <w:rFonts w:ascii="Liberation Serif" w:hAnsi="Liberation Serif" w:cs="Liberation Serif"/>
          <w:sz w:val="28"/>
          <w:szCs w:val="28"/>
        </w:rPr>
        <w:t xml:space="preserve"> инженерного сооружения.</w:t>
      </w:r>
      <w:bookmarkStart w:id="0" w:name="_GoBack"/>
      <w:bookmarkEnd w:id="0"/>
    </w:p>
    <w:p w:rsidR="00C9383E" w:rsidRDefault="00C9383E" w:rsidP="00C9383E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(тридцати)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31 с 9-00 до 17-00. телефон для связи 8 (343)682-13-60.</w:t>
      </w:r>
    </w:p>
    <w:p w:rsidR="00C9383E" w:rsidRDefault="00C9383E" w:rsidP="00C9383E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адресу:  </w:t>
      </w:r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</w:p>
    <w:p w:rsidR="00C9383E" w:rsidRDefault="00C9383E" w:rsidP="00C9383E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9383E" w:rsidRDefault="00C9383E" w:rsidP="00C9383E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9383E" w:rsidRDefault="00C9383E" w:rsidP="00C9383E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9383E" w:rsidRDefault="00C9383E" w:rsidP="00C9383E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9383E" w:rsidRDefault="00C9383E" w:rsidP="00C9383E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9383E" w:rsidRDefault="00C9383E" w:rsidP="00C9383E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9383E" w:rsidRDefault="00C9383E" w:rsidP="00C9383E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9383E" w:rsidRDefault="00C9383E" w:rsidP="00C9383E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9383E" w:rsidRDefault="00C9383E" w:rsidP="00C9383E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9383E" w:rsidRDefault="00C9383E" w:rsidP="00C9383E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9383E" w:rsidRDefault="00C9383E" w:rsidP="00C9383E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9383E" w:rsidRDefault="00C9383E" w:rsidP="00C9383E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9383E" w:rsidRDefault="00C9383E" w:rsidP="00C9383E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C9383E" w:rsidRDefault="00C9383E" w:rsidP="00C9383E"/>
    <w:p w:rsidR="008A70C8" w:rsidRDefault="008A70C8"/>
    <w:sectPr w:rsidR="008A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E1"/>
    <w:rsid w:val="00313B80"/>
    <w:rsid w:val="00830F0E"/>
    <w:rsid w:val="008477E1"/>
    <w:rsid w:val="008A70C8"/>
    <w:rsid w:val="00C9383E"/>
    <w:rsid w:val="00DF7D59"/>
    <w:rsid w:val="00E3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E0DC"/>
  <w15:chartTrackingRefBased/>
  <w15:docId w15:val="{2EAF34F1-D80A-46B0-8CA5-4F0157F4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8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2023-06-01T04:13:00Z</dcterms:created>
  <dcterms:modified xsi:type="dcterms:W3CDTF">2023-06-01T07:30:00Z</dcterms:modified>
</cp:coreProperties>
</file>