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94D61" w14:textId="77777777" w:rsidR="004D3370" w:rsidRPr="004D3370" w:rsidRDefault="004D3370" w:rsidP="004D3370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6B7713F6" wp14:editId="5245BCED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4C92" w14:textId="77777777" w:rsidR="004D3370" w:rsidRPr="004D3370" w:rsidRDefault="004D3370" w:rsidP="004D3370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059837B6" w14:textId="77777777" w:rsidR="004D3370" w:rsidRPr="004D3370" w:rsidRDefault="004D3370" w:rsidP="004D3370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3B9DFD36" w14:textId="77777777" w:rsidR="004D3370" w:rsidRPr="004D3370" w:rsidRDefault="004D3370" w:rsidP="004D3370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3707CE05" w14:textId="77777777" w:rsidR="004D3370" w:rsidRPr="004D3370" w:rsidRDefault="004D3370" w:rsidP="004D3370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noProof/>
        </w:rPr>
        <mc:AlternateContent>
          <mc:Choice Requires="wps">
            <w:drawing>
              <wp:anchor distT="4294967277" distB="4294967277" distL="114300" distR="114300" simplePos="0" relativeHeight="251663360" behindDoc="0" locked="0" layoutInCell="1" allowOverlap="1" wp14:anchorId="586DB3FA" wp14:editId="039E5C89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B4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53e-5mm;mso-wrap-distance-right:9pt;mso-wrap-distance-bottom:-5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h85gEAAH4DAAAOAAAAZHJzL2Uyb0RvYy54bWysU82O0zAQviPxDpbvNOmK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ux9h8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17761A5" w14:textId="63DEAD4E" w:rsidR="004D3370" w:rsidRPr="004D3370" w:rsidRDefault="004D3370" w:rsidP="004D3370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04.05.</w:t>
      </w:r>
      <w:r w:rsidRPr="004D3370">
        <w:rPr>
          <w:rFonts w:cs="Arial"/>
          <w:bCs/>
          <w:color w:val="000000"/>
          <w:sz w:val="28"/>
          <w:szCs w:val="28"/>
        </w:rPr>
        <w:t xml:space="preserve">2022 года </w:t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</w:r>
      <w:r w:rsidRPr="004D3370">
        <w:rPr>
          <w:rFonts w:cs="Arial"/>
          <w:bCs/>
          <w:color w:val="000000"/>
          <w:sz w:val="28"/>
          <w:szCs w:val="28"/>
        </w:rPr>
        <w:tab/>
        <w:t>№ 28</w:t>
      </w:r>
      <w:r>
        <w:rPr>
          <w:rFonts w:cs="Arial"/>
          <w:bCs/>
          <w:color w:val="000000"/>
          <w:sz w:val="28"/>
          <w:szCs w:val="28"/>
        </w:rPr>
        <w:t>6-</w:t>
      </w:r>
      <w:r w:rsidRPr="004D3370">
        <w:rPr>
          <w:rFonts w:cs="Arial"/>
          <w:bCs/>
          <w:color w:val="000000"/>
          <w:sz w:val="28"/>
          <w:szCs w:val="28"/>
        </w:rPr>
        <w:t>ПА</w:t>
      </w:r>
    </w:p>
    <w:p w14:paraId="1BE9C9E4" w14:textId="77777777" w:rsidR="004D3370" w:rsidRPr="004D3370" w:rsidRDefault="004D3370" w:rsidP="004D3370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2F2E639" w14:textId="77777777" w:rsidR="004D3370" w:rsidRPr="004D3370" w:rsidRDefault="004D3370" w:rsidP="004D3370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4D3370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7EC5A3A1" w14:textId="77777777" w:rsidR="004D3370" w:rsidRDefault="004D3370" w:rsidP="00AC041B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</w:p>
    <w:p w14:paraId="1112C672" w14:textId="2AB1B6FC" w:rsidR="005C3F03" w:rsidRPr="00944E68" w:rsidRDefault="005C3F03" w:rsidP="00AC041B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  <w:r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О внесении изменений в а</w:t>
      </w:r>
      <w:r w:rsidR="00AC041B"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дминистративный регламент</w:t>
      </w:r>
      <w:r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предоставления муниципальной услуги «</w:t>
      </w:r>
      <w:r w:rsidR="00A13C2A" w:rsidRPr="00944E68">
        <w:rPr>
          <w:rFonts w:ascii="Liberation Serif" w:hAnsi="Liberation Serif" w:cs="Liberation Serif"/>
          <w:b/>
          <w:sz w:val="28"/>
          <w:szCs w:val="28"/>
        </w:rPr>
        <w:t>Выдача градостроительного плана земельного участка</w:t>
      </w:r>
      <w:r w:rsidR="00CC4402" w:rsidRPr="00944E68">
        <w:rPr>
          <w:rFonts w:ascii="Liberation Serif" w:hAnsi="Liberation Serif" w:cs="Liberation Serif"/>
          <w:b/>
          <w:sz w:val="28"/>
          <w:szCs w:val="28"/>
        </w:rPr>
        <w:t>»</w:t>
      </w:r>
      <w:r w:rsidR="00AC041B"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, утвержденный постановлением администрации городского округа Среднеуральск</w:t>
      </w:r>
      <w:r w:rsidR="000A6EE8"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</w:t>
      </w:r>
      <w:r w:rsidR="00AC041B"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от </w:t>
      </w:r>
      <w:r w:rsidR="00A13C2A" w:rsidRPr="00944E68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20.05.2020 № 288</w:t>
      </w:r>
    </w:p>
    <w:p w14:paraId="1853BC70" w14:textId="7B6186B6" w:rsidR="005C3F03" w:rsidRDefault="005C3F03" w:rsidP="00B20BB0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6779DB5E" w14:textId="77777777" w:rsidR="00944E68" w:rsidRPr="00944E68" w:rsidRDefault="00944E68" w:rsidP="00B20BB0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5F70D0EE" w14:textId="4033DED7" w:rsidR="008A618F" w:rsidRPr="00944E68" w:rsidRDefault="008A618F" w:rsidP="00B20BB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944E68">
        <w:rPr>
          <w:rFonts w:ascii="Liberation Serif" w:hAnsi="Liberation Serif" w:cs="Liberation Serif"/>
          <w:sz w:val="28"/>
          <w:szCs w:val="28"/>
        </w:rPr>
        <w:t>В соответствии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 с Федеральным</w:t>
      </w:r>
      <w:r w:rsidR="00501D87" w:rsidRPr="00944E68">
        <w:rPr>
          <w:rFonts w:ascii="Liberation Serif" w:hAnsi="Liberation Serif" w:cs="Liberation Serif"/>
          <w:sz w:val="28"/>
          <w:szCs w:val="28"/>
        </w:rPr>
        <w:t>и законами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944E68">
        <w:rPr>
          <w:rFonts w:ascii="Liberation Serif" w:hAnsi="Liberation Serif" w:cs="Liberation Serif"/>
          <w:sz w:val="28"/>
          <w:szCs w:val="28"/>
        </w:rPr>
        <w:t>от 27 июля 2010 года № 210-ФЗ «Об организации предоставления государс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твенных и муниципальных услуг», от </w:t>
      </w:r>
      <w:r w:rsidR="00501D87" w:rsidRPr="00944E68">
        <w:rPr>
          <w:rFonts w:ascii="Liberation Serif" w:hAnsi="Liberation Serif" w:cs="Liberation Serif"/>
          <w:sz w:val="28"/>
          <w:szCs w:val="28"/>
        </w:rPr>
        <w:t>01 июля 2021 года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 </w:t>
      </w:r>
      <w:r w:rsidR="00501D87" w:rsidRPr="00944E68">
        <w:rPr>
          <w:rFonts w:ascii="Liberation Serif" w:hAnsi="Liberation Serif" w:cs="Liberation Serif"/>
          <w:sz w:val="28"/>
          <w:szCs w:val="28"/>
        </w:rPr>
        <w:t>№ 275</w:t>
      </w:r>
      <w:r w:rsidR="00CE169E" w:rsidRPr="00944E68">
        <w:rPr>
          <w:rFonts w:ascii="Liberation Serif" w:hAnsi="Liberation Serif" w:cs="Liberation Serif"/>
          <w:sz w:val="28"/>
          <w:szCs w:val="28"/>
        </w:rPr>
        <w:t>-ФЗ «О внесении изменений в Градостроительный кодекс Российской Федерации и отдельные законодате</w:t>
      </w:r>
      <w:r w:rsidR="00501D87" w:rsidRPr="00944E68">
        <w:rPr>
          <w:rFonts w:ascii="Liberation Serif" w:hAnsi="Liberation Serif" w:cs="Liberation Serif"/>
          <w:sz w:val="28"/>
          <w:szCs w:val="28"/>
        </w:rPr>
        <w:t>льные акты Российской Федерации</w:t>
      </w:r>
      <w:r w:rsidR="00CE169E" w:rsidRPr="00944E68">
        <w:rPr>
          <w:rFonts w:ascii="Liberation Serif" w:hAnsi="Liberation Serif" w:cs="Liberation Serif"/>
          <w:sz w:val="28"/>
          <w:szCs w:val="28"/>
        </w:rPr>
        <w:t>»,</w:t>
      </w:r>
      <w:r w:rsidR="00501D87" w:rsidRPr="00944E68">
        <w:rPr>
          <w:rFonts w:ascii="Liberation Serif" w:hAnsi="Liberation Serif" w:cs="Liberation Serif"/>
          <w:sz w:val="28"/>
          <w:szCs w:val="28"/>
        </w:rPr>
        <w:t xml:space="preserve"> от 01 июля 2021 года  № 276-ФЗ 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 </w:t>
      </w:r>
      <w:r w:rsidR="00501D87" w:rsidRPr="00944E68">
        <w:rPr>
          <w:rFonts w:ascii="Liberation Serif" w:hAnsi="Liberation Serif" w:cs="Liberation Serif"/>
          <w:sz w:val="28"/>
          <w:szCs w:val="28"/>
        </w:rPr>
        <w:t xml:space="preserve">«О внесении изменений в Градостроительный кодекс Российской Федерации и отдельные законодательные акты Российской Федерации», </w:t>
      </w:r>
      <w:r w:rsidR="00CE169E" w:rsidRPr="00944E68">
        <w:rPr>
          <w:rFonts w:ascii="Liberation Serif" w:hAnsi="Liberation Serif" w:cs="Liberation Serif"/>
          <w:sz w:val="28"/>
          <w:szCs w:val="28"/>
        </w:rPr>
        <w:t>рассмотрев протес</w:t>
      </w:r>
      <w:r w:rsidR="00493010" w:rsidRPr="00944E68">
        <w:rPr>
          <w:rFonts w:ascii="Liberation Serif" w:hAnsi="Liberation Serif" w:cs="Liberation Serif"/>
          <w:sz w:val="28"/>
          <w:szCs w:val="28"/>
        </w:rPr>
        <w:t>т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 Прокуратуры города Верхней Пышмы Свердловской области от 05.03.2022 № 02-19-22, </w:t>
      </w:r>
      <w:r w:rsidRPr="00944E68">
        <w:rPr>
          <w:rFonts w:ascii="Liberation Serif" w:hAnsi="Liberation Serif" w:cs="Liberation Serif"/>
          <w:sz w:val="28"/>
          <w:szCs w:val="28"/>
        </w:rPr>
        <w:t>руководствуясь Уставом городского округа Среднеуральск, постановлением администрации городского окр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уга Среднеуральск </w:t>
      </w:r>
      <w:r w:rsidR="000A6EE8" w:rsidRPr="00944E68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CE169E" w:rsidRPr="00944E68">
        <w:rPr>
          <w:rFonts w:ascii="Liberation Serif" w:hAnsi="Liberation Serif" w:cs="Liberation Serif"/>
          <w:sz w:val="28"/>
          <w:szCs w:val="28"/>
        </w:rPr>
        <w:t xml:space="preserve">от 11.12.2018 </w:t>
      </w:r>
      <w:r w:rsidRPr="00944E68">
        <w:rPr>
          <w:rFonts w:ascii="Liberation Serif" w:hAnsi="Liberation Serif" w:cs="Liberation Serif"/>
          <w:sz w:val="28"/>
          <w:szCs w:val="28"/>
        </w:rPr>
        <w:t xml:space="preserve">№ 829 </w:t>
      </w:r>
      <w:r w:rsidRPr="00944E68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услуг»</w:t>
      </w:r>
      <w:r w:rsidRPr="00944E68">
        <w:rPr>
          <w:rFonts w:ascii="Liberation Serif" w:hAnsi="Liberation Serif" w:cs="Liberation Serif"/>
          <w:sz w:val="28"/>
          <w:szCs w:val="28"/>
        </w:rPr>
        <w:t>, администрация городского округа Среднеуральск</w:t>
      </w:r>
    </w:p>
    <w:p w14:paraId="060C15CD" w14:textId="77777777" w:rsidR="005C3F03" w:rsidRPr="00944E68" w:rsidRDefault="005C3F03" w:rsidP="00B20BB0">
      <w:pPr>
        <w:widowControl w:val="0"/>
        <w:shd w:val="clear" w:color="auto" w:fill="FFFFFF"/>
        <w:jc w:val="both"/>
        <w:outlineLvl w:val="0"/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</w:pPr>
      <w:r w:rsidRPr="00944E68"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  <w:t>ПОСТАНОВЛЯЕТ:</w:t>
      </w:r>
    </w:p>
    <w:p w14:paraId="18AD1D10" w14:textId="4B9383D7" w:rsidR="00CC4402" w:rsidRPr="00944E68" w:rsidRDefault="005C3F03" w:rsidP="006B161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Внести в </w:t>
      </w:r>
      <w:r w:rsidR="00CE169E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административный регламент предоставления </w:t>
      </w:r>
      <w:r w:rsidR="007550E8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муниципальной</w:t>
      </w:r>
      <w:r w:rsidR="00CE169E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 услуги «Выдача градостроительного плана земельного участка», утвержденный постановлением администрации городского округа Средн</w:t>
      </w:r>
      <w:r w:rsidR="007C120F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еуральск от 20.05.2020 </w:t>
      </w:r>
      <w:r w:rsid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br/>
      </w:r>
      <w:r w:rsidR="007C120F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№ 288 </w:t>
      </w:r>
      <w:r w:rsidR="003B4D18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(с изменениями, внесёнными постановлением администрации городского окр</w:t>
      </w:r>
      <w:r w:rsidR="007C120F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уга Среднеуральск</w:t>
      </w:r>
      <w:r w:rsidR="002F7CF5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 </w:t>
      </w:r>
      <w:r w:rsidR="007C120F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от 07.12.2021 </w:t>
      </w:r>
      <w:r w:rsidR="003B4D18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№ 609-ПА)</w:t>
      </w:r>
      <w:r w:rsidR="007550E8" w:rsidRPr="00944E68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, следующие изменения:</w:t>
      </w:r>
    </w:p>
    <w:p w14:paraId="44409C25" w14:textId="77777777" w:rsidR="005C3F03" w:rsidRPr="00944E68" w:rsidRDefault="007550E8" w:rsidP="007550E8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iCs/>
          <w:color w:val="000000"/>
          <w:sz w:val="28"/>
          <w:szCs w:val="28"/>
        </w:rPr>
      </w:pPr>
      <w:r w:rsidRPr="00944E68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первый абзац пункта 18 изложить в следующий редакции:</w:t>
      </w:r>
    </w:p>
    <w:p w14:paraId="5BBF259C" w14:textId="75359CF4" w:rsidR="00944E68" w:rsidRDefault="007550E8" w:rsidP="00944E6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4E68">
        <w:rPr>
          <w:rFonts w:ascii="Liberation Serif" w:hAnsi="Liberation Serif" w:cs="Liberation Serif"/>
          <w:color w:val="000000"/>
          <w:sz w:val="28"/>
          <w:szCs w:val="28"/>
        </w:rPr>
        <w:t xml:space="preserve">«18. </w:t>
      </w:r>
      <w:r w:rsidR="00112EBA" w:rsidRPr="00944E68">
        <w:rPr>
          <w:rFonts w:ascii="Liberation Serif" w:hAnsi="Liberation Serif" w:cs="Liberation Serif"/>
          <w:sz w:val="28"/>
          <w:szCs w:val="28"/>
        </w:rPr>
        <w:t xml:space="preserve">Заявление и документы, необходимые для предоставления муниципальной услуги, указанные в пункте 16 регламента, представляются в МБУ «Архитектура» посредством </w:t>
      </w:r>
      <w:r w:rsidR="00112EBA" w:rsidRPr="00944E68">
        <w:rPr>
          <w:rFonts w:ascii="Liberation Serif" w:hAnsi="Liberation Serif" w:cs="Liberation Serif"/>
          <w:color w:val="000000"/>
          <w:sz w:val="28"/>
          <w:szCs w:val="28"/>
        </w:rPr>
        <w:t>личного</w:t>
      </w:r>
      <w:r w:rsidR="00112EBA" w:rsidRPr="00944E68">
        <w:rPr>
          <w:rFonts w:ascii="Liberation Serif" w:hAnsi="Liberation Serif" w:cs="Liberation Serif"/>
          <w:sz w:val="28"/>
          <w:szCs w:val="28"/>
        </w:rPr>
        <w:t xml:space="preserve"> обращения заявителя, через </w:t>
      </w:r>
      <w:r w:rsidR="00944E68">
        <w:rPr>
          <w:rFonts w:ascii="Liberation Serif" w:hAnsi="Liberation Serif" w:cs="Liberation Serif"/>
          <w:sz w:val="28"/>
          <w:szCs w:val="28"/>
        </w:rPr>
        <w:br w:type="page"/>
      </w:r>
    </w:p>
    <w:p w14:paraId="7DB30D28" w14:textId="22E2395B" w:rsidR="004D0292" w:rsidRPr="00944E68" w:rsidRDefault="00112EBA" w:rsidP="00944E68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44E68">
        <w:rPr>
          <w:rFonts w:ascii="Liberation Serif" w:hAnsi="Liberation Serif" w:cs="Liberation Serif"/>
          <w:sz w:val="28"/>
          <w:szCs w:val="28"/>
        </w:rPr>
        <w:lastRenderedPageBreak/>
        <w:t>многофункциональный центр предоставления государственных и муниципальных услуг, с использованием Единого портала 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Заявление и документы, указанные в пункте 16 регламента, могут быть направлены в форме электронных документов, подписанных электронной подписью.</w:t>
      </w:r>
      <w:r w:rsidR="009807EB" w:rsidRPr="00944E68">
        <w:rPr>
          <w:rFonts w:ascii="Liberation Serif" w:hAnsi="Liberation Serif" w:cs="Liberation Serif"/>
          <w:sz w:val="28"/>
          <w:szCs w:val="28"/>
        </w:rPr>
        <w:t>»;</w:t>
      </w:r>
    </w:p>
    <w:p w14:paraId="590CAFF1" w14:textId="77777777" w:rsidR="00CA6792" w:rsidRPr="00944E68" w:rsidRDefault="00CA6792" w:rsidP="00CA6792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44E6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пункте 45 после слов «В течение» слова «</w:t>
      </w:r>
      <w:r w:rsidR="00064D43" w:rsidRPr="00944E68">
        <w:rPr>
          <w:rFonts w:ascii="Liberation Serif" w:hAnsi="Liberation Serif" w:cs="Liberation Serif"/>
          <w:sz w:val="28"/>
          <w:szCs w:val="28"/>
        </w:rPr>
        <w:t>одного рабочего дня, следующего за днем регистрации поступившего</w:t>
      </w:r>
      <w:r w:rsidRPr="00944E68"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заменить словами «</w:t>
      </w:r>
      <w:r w:rsidR="00064D43" w:rsidRPr="00944E68">
        <w:rPr>
          <w:rFonts w:ascii="Liberation Serif" w:hAnsi="Liberation Serif" w:cs="Liberation Serif"/>
          <w:bCs/>
          <w:sz w:val="28"/>
          <w:szCs w:val="28"/>
        </w:rPr>
        <w:t xml:space="preserve">двух рабочих дней, </w:t>
      </w:r>
      <w:r w:rsidR="00064D43" w:rsidRPr="00944E68">
        <w:rPr>
          <w:rFonts w:ascii="Liberation Serif" w:hAnsi="Liberation Serif" w:cs="Liberation Serif"/>
          <w:sz w:val="28"/>
          <w:szCs w:val="28"/>
        </w:rPr>
        <w:t>с даты получения</w:t>
      </w:r>
      <w:r w:rsidRPr="00944E68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FB04EC" w:rsidRPr="00944E6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56C6867E" w14:textId="77777777" w:rsidR="005C3F03" w:rsidRPr="00944E68" w:rsidRDefault="007550E8" w:rsidP="00B20BB0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4E68">
        <w:rPr>
          <w:rFonts w:ascii="Liberation Serif" w:hAnsi="Liberation Serif" w:cs="Liberation Serif"/>
          <w:bCs/>
          <w:sz w:val="28"/>
          <w:szCs w:val="28"/>
        </w:rPr>
        <w:t>2</w:t>
      </w:r>
      <w:r w:rsidR="005C3F03" w:rsidRPr="00944E68">
        <w:rPr>
          <w:rFonts w:ascii="Liberation Serif" w:hAnsi="Liberation Serif" w:cs="Liberation Serif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14:paraId="192276BA" w14:textId="77777777" w:rsidR="007550E8" w:rsidRPr="00944E68" w:rsidRDefault="007550E8" w:rsidP="007550E8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44E68">
        <w:rPr>
          <w:rFonts w:ascii="Liberation Serif" w:hAnsi="Liberation Serif" w:cs="Liberation Serif"/>
          <w:bCs/>
          <w:sz w:val="28"/>
          <w:szCs w:val="28"/>
        </w:rPr>
        <w:t>3. Настоящее постановление опубликовать в газете «Среднеуральская волна» и разместить на официальном сайте городского округа Среднеуральск</w:t>
      </w:r>
      <w:r w:rsidR="00925201" w:rsidRPr="00944E68"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5A318713" w14:textId="77777777" w:rsidR="005C3F03" w:rsidRPr="00944E68" w:rsidRDefault="005C3F03" w:rsidP="00B20BB0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917C503" w14:textId="77777777" w:rsidR="005C3F03" w:rsidRPr="00944E68" w:rsidRDefault="005C3F03" w:rsidP="00B20BB0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B7546B8" w14:textId="77777777" w:rsidR="00C671D6" w:rsidRDefault="00C671D6" w:rsidP="00B20BB0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Исполняющий обязанности г</w:t>
      </w:r>
      <w:r w:rsidR="005C3F03" w:rsidRPr="00944E68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  <w:r w:rsidR="005C3F03" w:rsidRPr="00944E6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FFDEC73" w14:textId="4BA7E64C" w:rsidR="005C3F03" w:rsidRPr="00944E68" w:rsidRDefault="005C3F03" w:rsidP="00B20BB0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44E68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="00B20BB0" w:rsidRPr="00944E68">
        <w:rPr>
          <w:rFonts w:ascii="Liberation Serif" w:hAnsi="Liberation Serif" w:cs="Liberation Serif"/>
          <w:sz w:val="28"/>
          <w:szCs w:val="28"/>
        </w:rPr>
        <w:t xml:space="preserve">Среднеуральск                                    </w:t>
      </w:r>
      <w:r w:rsidR="00B9326F" w:rsidRPr="00944E68">
        <w:rPr>
          <w:rFonts w:ascii="Liberation Serif" w:hAnsi="Liberation Serif" w:cs="Liberation Serif"/>
          <w:sz w:val="28"/>
          <w:szCs w:val="28"/>
        </w:rPr>
        <w:t xml:space="preserve">    </w:t>
      </w:r>
      <w:r w:rsidRPr="00944E68">
        <w:rPr>
          <w:rFonts w:ascii="Liberation Serif" w:hAnsi="Liberation Serif" w:cs="Liberation Serif"/>
          <w:sz w:val="28"/>
          <w:szCs w:val="28"/>
        </w:rPr>
        <w:t xml:space="preserve">  </w:t>
      </w:r>
      <w:r w:rsidR="00925201" w:rsidRPr="00944E68">
        <w:rPr>
          <w:rFonts w:ascii="Liberation Serif" w:hAnsi="Liberation Serif" w:cs="Liberation Serif"/>
          <w:sz w:val="28"/>
          <w:szCs w:val="28"/>
        </w:rPr>
        <w:t xml:space="preserve"> </w:t>
      </w:r>
      <w:r w:rsidR="00C671D6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25201" w:rsidRPr="00944E68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671D6">
        <w:rPr>
          <w:rFonts w:ascii="Liberation Serif" w:hAnsi="Liberation Serif" w:cs="Liberation Serif"/>
          <w:sz w:val="28"/>
          <w:szCs w:val="28"/>
        </w:rPr>
        <w:t>Е.С. Чернавина</w:t>
      </w:r>
    </w:p>
    <w:p w14:paraId="06B2F445" w14:textId="1A51C253" w:rsidR="00944E68" w:rsidRPr="00944E68" w:rsidRDefault="00944E68" w:rsidP="00B20BB0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D98BA07" w14:textId="77777777" w:rsidR="00944E68" w:rsidRPr="00944E68" w:rsidRDefault="00944E68" w:rsidP="00B20BB0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97469B3" w14:textId="77777777" w:rsidR="00944E68" w:rsidRPr="00944E68" w:rsidRDefault="00944E68" w:rsidP="007229DB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b/>
          <w:sz w:val="28"/>
          <w:szCs w:val="28"/>
        </w:rPr>
        <w:sectPr w:rsidR="00944E68" w:rsidRPr="00944E68" w:rsidSect="00944E68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E2C936E" w14:textId="77777777" w:rsidR="00105CE3" w:rsidRPr="00944E68" w:rsidRDefault="00105CE3" w:rsidP="004D3370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rFonts w:ascii="Liberation Serif" w:hAnsi="Liberation Serif" w:cs="Liberation Serif"/>
          <w:sz w:val="6"/>
          <w:szCs w:val="6"/>
        </w:rPr>
      </w:pPr>
      <w:bookmarkStart w:id="0" w:name="_GoBack"/>
      <w:bookmarkEnd w:id="0"/>
    </w:p>
    <w:sectPr w:rsidR="00105CE3" w:rsidRPr="00944E68" w:rsidSect="00944E68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3FD58" w14:textId="77777777" w:rsidR="00944E68" w:rsidRDefault="00944E68" w:rsidP="00944E68">
      <w:r>
        <w:separator/>
      </w:r>
    </w:p>
  </w:endnote>
  <w:endnote w:type="continuationSeparator" w:id="0">
    <w:p w14:paraId="7E6153A2" w14:textId="77777777" w:rsidR="00944E68" w:rsidRDefault="00944E68" w:rsidP="0094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B31C" w14:textId="77777777" w:rsidR="00944E68" w:rsidRDefault="00944E68" w:rsidP="00944E68">
      <w:r>
        <w:separator/>
      </w:r>
    </w:p>
  </w:footnote>
  <w:footnote w:type="continuationSeparator" w:id="0">
    <w:p w14:paraId="057453D8" w14:textId="77777777" w:rsidR="00944E68" w:rsidRDefault="00944E68" w:rsidP="0094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17600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6753B1D3" w14:textId="12B8A80E" w:rsidR="00944E68" w:rsidRPr="00944E68" w:rsidRDefault="00944E68">
        <w:pPr>
          <w:pStyle w:val="a6"/>
          <w:jc w:val="center"/>
          <w:rPr>
            <w:rFonts w:ascii="Liberation Serif" w:hAnsi="Liberation Serif" w:cs="Liberation Serif"/>
          </w:rPr>
        </w:pPr>
        <w:r w:rsidRPr="00944E68">
          <w:rPr>
            <w:rFonts w:ascii="Liberation Serif" w:hAnsi="Liberation Serif" w:cs="Liberation Serif"/>
          </w:rPr>
          <w:fldChar w:fldCharType="begin"/>
        </w:r>
        <w:r w:rsidRPr="00944E68">
          <w:rPr>
            <w:rFonts w:ascii="Liberation Serif" w:hAnsi="Liberation Serif" w:cs="Liberation Serif"/>
          </w:rPr>
          <w:instrText>PAGE   \* MERGEFORMAT</w:instrText>
        </w:r>
        <w:r w:rsidRPr="00944E68">
          <w:rPr>
            <w:rFonts w:ascii="Liberation Serif" w:hAnsi="Liberation Serif" w:cs="Liberation Serif"/>
          </w:rPr>
          <w:fldChar w:fldCharType="separate"/>
        </w:r>
        <w:r w:rsidRPr="00944E68">
          <w:rPr>
            <w:rFonts w:ascii="Liberation Serif" w:hAnsi="Liberation Serif" w:cs="Liberation Serif"/>
          </w:rPr>
          <w:t>2</w:t>
        </w:r>
        <w:r w:rsidRPr="00944E68">
          <w:rPr>
            <w:rFonts w:ascii="Liberation Serif" w:hAnsi="Liberation Serif" w:cs="Liberation Serif"/>
          </w:rPr>
          <w:fldChar w:fldCharType="end"/>
        </w:r>
      </w:p>
    </w:sdtContent>
  </w:sdt>
  <w:p w14:paraId="047E4463" w14:textId="77777777" w:rsidR="00944E68" w:rsidRPr="00944E68" w:rsidRDefault="00944E68">
    <w:pPr>
      <w:pStyle w:val="a6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0166B"/>
    <w:multiLevelType w:val="multilevel"/>
    <w:tmpl w:val="D59EB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E4E5144"/>
    <w:multiLevelType w:val="multilevel"/>
    <w:tmpl w:val="D59EBF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3"/>
    <w:rsid w:val="00037E93"/>
    <w:rsid w:val="00064D43"/>
    <w:rsid w:val="000A6EE8"/>
    <w:rsid w:val="000C4B0D"/>
    <w:rsid w:val="00105CE3"/>
    <w:rsid w:val="00112EBA"/>
    <w:rsid w:val="00153D89"/>
    <w:rsid w:val="001747E7"/>
    <w:rsid w:val="001C4897"/>
    <w:rsid w:val="00211A49"/>
    <w:rsid w:val="0023338B"/>
    <w:rsid w:val="00267BFA"/>
    <w:rsid w:val="002B7D0F"/>
    <w:rsid w:val="002C460C"/>
    <w:rsid w:val="002C6E3E"/>
    <w:rsid w:val="002F7CF5"/>
    <w:rsid w:val="003108FF"/>
    <w:rsid w:val="003663F5"/>
    <w:rsid w:val="003844AE"/>
    <w:rsid w:val="003933F4"/>
    <w:rsid w:val="003B4D18"/>
    <w:rsid w:val="003F2CA6"/>
    <w:rsid w:val="00420202"/>
    <w:rsid w:val="00480721"/>
    <w:rsid w:val="00493010"/>
    <w:rsid w:val="004A059E"/>
    <w:rsid w:val="004A7066"/>
    <w:rsid w:val="004B3BAC"/>
    <w:rsid w:val="004D0292"/>
    <w:rsid w:val="004D3370"/>
    <w:rsid w:val="004F1FF4"/>
    <w:rsid w:val="00501D87"/>
    <w:rsid w:val="00513D1F"/>
    <w:rsid w:val="005333B8"/>
    <w:rsid w:val="005C3F03"/>
    <w:rsid w:val="005E40DA"/>
    <w:rsid w:val="00683435"/>
    <w:rsid w:val="006A378E"/>
    <w:rsid w:val="006B1613"/>
    <w:rsid w:val="006E53D5"/>
    <w:rsid w:val="006E67FF"/>
    <w:rsid w:val="007025B3"/>
    <w:rsid w:val="00712EA9"/>
    <w:rsid w:val="00716FC1"/>
    <w:rsid w:val="007210F9"/>
    <w:rsid w:val="007229DB"/>
    <w:rsid w:val="007550E8"/>
    <w:rsid w:val="0075563D"/>
    <w:rsid w:val="00790DDC"/>
    <w:rsid w:val="007C120F"/>
    <w:rsid w:val="007D2CA9"/>
    <w:rsid w:val="008626E5"/>
    <w:rsid w:val="0088419A"/>
    <w:rsid w:val="00895408"/>
    <w:rsid w:val="008A618F"/>
    <w:rsid w:val="008A6B4F"/>
    <w:rsid w:val="00925201"/>
    <w:rsid w:val="009338FF"/>
    <w:rsid w:val="00942887"/>
    <w:rsid w:val="00944E68"/>
    <w:rsid w:val="009807EB"/>
    <w:rsid w:val="009A7A71"/>
    <w:rsid w:val="009C0DDC"/>
    <w:rsid w:val="009E0111"/>
    <w:rsid w:val="00A13C2A"/>
    <w:rsid w:val="00A3724A"/>
    <w:rsid w:val="00A44DD5"/>
    <w:rsid w:val="00A549B5"/>
    <w:rsid w:val="00A779F9"/>
    <w:rsid w:val="00AB43AD"/>
    <w:rsid w:val="00AC041B"/>
    <w:rsid w:val="00B20BB0"/>
    <w:rsid w:val="00B567FC"/>
    <w:rsid w:val="00B8661C"/>
    <w:rsid w:val="00B91A71"/>
    <w:rsid w:val="00B9326F"/>
    <w:rsid w:val="00BA47C7"/>
    <w:rsid w:val="00BA5D89"/>
    <w:rsid w:val="00BE60AC"/>
    <w:rsid w:val="00C10F3D"/>
    <w:rsid w:val="00C671D6"/>
    <w:rsid w:val="00C96646"/>
    <w:rsid w:val="00CA6792"/>
    <w:rsid w:val="00CB4FCC"/>
    <w:rsid w:val="00CC4402"/>
    <w:rsid w:val="00CE169E"/>
    <w:rsid w:val="00D8018E"/>
    <w:rsid w:val="00D92C72"/>
    <w:rsid w:val="00DB46CB"/>
    <w:rsid w:val="00DF2968"/>
    <w:rsid w:val="00E012E7"/>
    <w:rsid w:val="00E128DB"/>
    <w:rsid w:val="00E41FF8"/>
    <w:rsid w:val="00E705BF"/>
    <w:rsid w:val="00F427B1"/>
    <w:rsid w:val="00F579D7"/>
    <w:rsid w:val="00F70B30"/>
    <w:rsid w:val="00FB04EC"/>
    <w:rsid w:val="00F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BA5A"/>
  <w15:chartTrackingRefBased/>
  <w15:docId w15:val="{A6D61421-FFA5-4B42-8A0F-7B1BE4A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3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F2968"/>
    <w:pPr>
      <w:ind w:left="720"/>
      <w:contextualSpacing/>
    </w:pPr>
  </w:style>
  <w:style w:type="paragraph" w:customStyle="1" w:styleId="ConsPlusNormal">
    <w:name w:val="ConsPlusNormal"/>
    <w:rsid w:val="00722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44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4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4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2022-05-04T06:18:00Z</cp:lastPrinted>
  <dcterms:created xsi:type="dcterms:W3CDTF">2022-05-05T05:49:00Z</dcterms:created>
  <dcterms:modified xsi:type="dcterms:W3CDTF">2022-05-05T05:49:00Z</dcterms:modified>
</cp:coreProperties>
</file>