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D0D" w:rsidRDefault="00BF7D0D" w:rsidP="00BF7D0D">
      <w:pPr>
        <w:ind w:firstLine="708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СООБЩЕНИЕ О ВОЗМОЖНОСТИ УСТАНОВЛЕНИЯ ПУБЛИЧНОГО СЕРВИТУТА</w:t>
      </w:r>
    </w:p>
    <w:p w:rsidR="005511D5" w:rsidRDefault="00BF7D0D" w:rsidP="00BF7D0D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Управлением муниципальным имуществом администрации городского округа Среднеуральск рассматривается ходатайство </w:t>
      </w:r>
      <w:r w:rsidR="00266942">
        <w:rPr>
          <w:rFonts w:ascii="Liberation Serif" w:hAnsi="Liberation Serif" w:cs="Liberation Serif"/>
          <w:sz w:val="28"/>
          <w:szCs w:val="28"/>
        </w:rPr>
        <w:t>ИП Павлова Александра Викторовича</w:t>
      </w:r>
      <w:r>
        <w:rPr>
          <w:rFonts w:ascii="Liberation Serif" w:hAnsi="Liberation Serif" w:cs="Liberation Serif"/>
          <w:sz w:val="28"/>
          <w:szCs w:val="28"/>
        </w:rPr>
        <w:t xml:space="preserve"> об установлении публичного сервитута в целях размещения </w:t>
      </w:r>
      <w:r w:rsidR="00266942">
        <w:rPr>
          <w:rFonts w:ascii="Liberation Serif" w:hAnsi="Liberation Serif" w:cs="Liberation Serif"/>
          <w:sz w:val="28"/>
          <w:szCs w:val="28"/>
        </w:rPr>
        <w:t xml:space="preserve">линейных объектов «газопровод», «автомобильная дорога» на земельном участке 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>с кадастровым номером  66:62:0000000:</w:t>
      </w:r>
      <w:r w:rsidR="00266942">
        <w:rPr>
          <w:rFonts w:ascii="Liberation Serif" w:hAnsi="Liberation Serif" w:cs="Liberation Serif"/>
          <w:sz w:val="28"/>
          <w:szCs w:val="28"/>
        </w:rPr>
        <w:t>20</w:t>
      </w:r>
      <w:r w:rsidR="005511D5">
        <w:rPr>
          <w:rFonts w:ascii="Liberation Serif" w:hAnsi="Liberation Serif" w:cs="Liberation Serif"/>
          <w:sz w:val="28"/>
          <w:szCs w:val="28"/>
        </w:rPr>
        <w:t>/чзу1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5511D5" w:rsidRDefault="00BF7D0D" w:rsidP="005511D5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Установление публичного сервитута в отношении части земель кадастров</w:t>
      </w:r>
      <w:r w:rsidR="005511D5">
        <w:rPr>
          <w:rFonts w:ascii="Liberation Serif" w:hAnsi="Liberation Serif" w:cs="Liberation Serif"/>
          <w:sz w:val="28"/>
          <w:szCs w:val="28"/>
        </w:rPr>
        <w:t>ого</w:t>
      </w:r>
      <w:r>
        <w:rPr>
          <w:rFonts w:ascii="Liberation Serif" w:hAnsi="Liberation Serif" w:cs="Liberation Serif"/>
          <w:sz w:val="28"/>
          <w:szCs w:val="28"/>
        </w:rPr>
        <w:t xml:space="preserve"> квартал</w:t>
      </w:r>
      <w:r w:rsidR="005511D5">
        <w:rPr>
          <w:rFonts w:ascii="Liberation Serif" w:hAnsi="Liberation Serif" w:cs="Liberation Serif"/>
          <w:sz w:val="28"/>
          <w:szCs w:val="28"/>
        </w:rPr>
        <w:t>а</w:t>
      </w:r>
      <w:r>
        <w:rPr>
          <w:rFonts w:ascii="Liberation Serif" w:hAnsi="Liberation Serif" w:cs="Liberation Serif"/>
          <w:sz w:val="28"/>
          <w:szCs w:val="28"/>
        </w:rPr>
        <w:t xml:space="preserve"> 66:62:0</w:t>
      </w:r>
      <w:r w:rsidR="005511D5">
        <w:rPr>
          <w:rFonts w:ascii="Liberation Serif" w:hAnsi="Liberation Serif" w:cs="Liberation Serif"/>
          <w:sz w:val="28"/>
          <w:szCs w:val="28"/>
        </w:rPr>
        <w:t>5</w:t>
      </w:r>
      <w:r>
        <w:rPr>
          <w:rFonts w:ascii="Liberation Serif" w:hAnsi="Liberation Serif" w:cs="Liberation Serif"/>
          <w:sz w:val="28"/>
          <w:szCs w:val="28"/>
        </w:rPr>
        <w:t xml:space="preserve">01001 площадью </w:t>
      </w:r>
      <w:r w:rsidR="005511D5">
        <w:rPr>
          <w:rFonts w:ascii="Liberation Serif" w:hAnsi="Liberation Serif" w:cs="Liberation Serif"/>
          <w:sz w:val="28"/>
          <w:szCs w:val="28"/>
        </w:rPr>
        <w:t xml:space="preserve">1245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  <w:r w:rsidR="005511D5">
        <w:rPr>
          <w:rFonts w:ascii="Liberation Serif" w:hAnsi="Liberation Serif" w:cs="Liberation Serif"/>
          <w:sz w:val="28"/>
          <w:szCs w:val="28"/>
        </w:rPr>
        <w:t xml:space="preserve"> чзу1(1), 868,28 </w:t>
      </w:r>
      <w:proofErr w:type="spellStart"/>
      <w:r w:rsidR="005511D5"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 w:rsidR="005511D5">
        <w:rPr>
          <w:rFonts w:ascii="Liberation Serif" w:hAnsi="Liberation Serif" w:cs="Liberation Serif"/>
          <w:sz w:val="28"/>
          <w:szCs w:val="28"/>
        </w:rPr>
        <w:t xml:space="preserve">. чзу1(2), 376,71 </w:t>
      </w:r>
      <w:proofErr w:type="spellStart"/>
      <w:r w:rsidR="005511D5"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 w:rsidR="005511D5">
        <w:rPr>
          <w:rFonts w:ascii="Liberation Serif" w:hAnsi="Liberation Serif" w:cs="Liberation Serif"/>
          <w:sz w:val="28"/>
          <w:szCs w:val="28"/>
        </w:rPr>
        <w:t>.</w:t>
      </w:r>
    </w:p>
    <w:p w:rsidR="00BF7D0D" w:rsidRDefault="00BF7D0D" w:rsidP="00BF7D0D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30 (тридцати)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г. Среднеуральск, ул. Уральская, 26, кабинет 21 с 9-00 до 17-00. телефон для связи 8 (343)682-13-60.</w:t>
      </w:r>
    </w:p>
    <w:p w:rsidR="00BF7D0D" w:rsidRPr="00E63DA5" w:rsidRDefault="00BF7D0D" w:rsidP="00BF7D0D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печатном средстве массовой информации «Вести ГО Среднеуральск» и в сетевом издании «Среднеуральский вестник» по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адресу: 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BF7D0D" w:rsidRDefault="00BF7D0D" w:rsidP="00BF7D0D"/>
    <w:p w:rsidR="00110ED8" w:rsidRDefault="00110ED8"/>
    <w:sectPr w:rsidR="00110ED8" w:rsidSect="00BF7D0D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7F"/>
    <w:rsid w:val="00110ED8"/>
    <w:rsid w:val="00266942"/>
    <w:rsid w:val="005511D5"/>
    <w:rsid w:val="00BE387F"/>
    <w:rsid w:val="00B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E390"/>
  <w15:chartTrackingRefBased/>
  <w15:docId w15:val="{DB668B43-4846-4C8E-AF58-8003AC87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D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7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2023-05-31T10:56:00Z</cp:lastPrinted>
  <dcterms:created xsi:type="dcterms:W3CDTF">2023-05-31T10:47:00Z</dcterms:created>
  <dcterms:modified xsi:type="dcterms:W3CDTF">2023-05-31T11:30:00Z</dcterms:modified>
</cp:coreProperties>
</file>