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BC" w:rsidRDefault="00011ABC" w:rsidP="00011ABC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011ABC" w:rsidRPr="00754A30" w:rsidRDefault="00011ABC" w:rsidP="00011AB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 w:rsidRPr="00754A30"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ПАО «РОССЕТИ Урал» об установлении публичного сервитута в целях размещения объекта инженерного сооружения, обеспечивающего деятельность ПАО «РОССЕТИ Урал», х строительства и эксплуатации объекта «Строительство ответвлений от ВЛ 10 </w:t>
      </w:r>
      <w:proofErr w:type="spellStart"/>
      <w:r w:rsidRPr="00754A30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754A30">
        <w:rPr>
          <w:rFonts w:ascii="Liberation Serif" w:hAnsi="Liberation Serif" w:cs="Liberation Serif"/>
          <w:sz w:val="28"/>
          <w:szCs w:val="28"/>
        </w:rPr>
        <w:t xml:space="preserve"> Дачи и ВЛ 10 </w:t>
      </w:r>
      <w:proofErr w:type="spellStart"/>
      <w:r w:rsidRPr="00754A30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754A30">
        <w:rPr>
          <w:rFonts w:ascii="Liberation Serif" w:hAnsi="Liberation Serif" w:cs="Liberation Serif"/>
          <w:sz w:val="28"/>
          <w:szCs w:val="28"/>
        </w:rPr>
        <w:t xml:space="preserve"> Пионерлагерь Энергетик, ПС 35/10 Низкая с установкой ИПУЭ (для электроснабжения ЛЭП-10 </w:t>
      </w:r>
      <w:proofErr w:type="spellStart"/>
      <w:r w:rsidRPr="00754A30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754A30">
        <w:rPr>
          <w:rFonts w:ascii="Liberation Serif" w:hAnsi="Liberation Serif" w:cs="Liberation Serif"/>
          <w:sz w:val="28"/>
          <w:szCs w:val="28"/>
        </w:rPr>
        <w:t xml:space="preserve"> по адресу: Свердловская </w:t>
      </w:r>
      <w:proofErr w:type="spellStart"/>
      <w:r w:rsidRPr="00754A30">
        <w:rPr>
          <w:rFonts w:ascii="Liberation Serif" w:hAnsi="Liberation Serif" w:cs="Liberation Serif"/>
          <w:sz w:val="28"/>
          <w:szCs w:val="28"/>
        </w:rPr>
        <w:t>обл</w:t>
      </w:r>
      <w:proofErr w:type="spellEnd"/>
      <w:r w:rsidRPr="00754A30">
        <w:rPr>
          <w:rFonts w:ascii="Liberation Serif" w:hAnsi="Liberation Serif" w:cs="Liberation Serif"/>
          <w:sz w:val="28"/>
          <w:szCs w:val="28"/>
        </w:rPr>
        <w:t xml:space="preserve">, г. Среднеуральск, п. Кирпичный, К/№ 66:62:0504001:1312) (0,02 км, 2 </w:t>
      </w:r>
      <w:proofErr w:type="spellStart"/>
      <w:r w:rsidRPr="00754A30"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 w:rsidRPr="00754A30">
        <w:rPr>
          <w:rFonts w:ascii="Liberation Serif" w:hAnsi="Liberation Serif" w:cs="Liberation Serif"/>
          <w:sz w:val="28"/>
          <w:szCs w:val="28"/>
        </w:rPr>
        <w:t>.)» в отношении земельного участка с кадастровым номером 66:62:0504001:1327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754A30">
        <w:rPr>
          <w:rFonts w:ascii="Liberation Serif" w:hAnsi="Liberation Serif" w:cs="Liberation Serif"/>
          <w:sz w:val="28"/>
          <w:szCs w:val="28"/>
        </w:rPr>
        <w:t xml:space="preserve"> 66:62:0000000:2455(3), общей площадью: 122 </w:t>
      </w:r>
      <w:proofErr w:type="spellStart"/>
      <w:r w:rsidRPr="00754A30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Pr="00754A30">
        <w:rPr>
          <w:rFonts w:ascii="Liberation Serif" w:hAnsi="Liberation Serif" w:cs="Liberation Serif"/>
          <w:sz w:val="28"/>
          <w:szCs w:val="28"/>
        </w:rPr>
        <w:t>.</w:t>
      </w:r>
    </w:p>
    <w:p w:rsidR="00011ABC" w:rsidRDefault="00011ABC" w:rsidP="00011ABC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31 с 9-00 до 17-00. телефон для связи 8 (343)682-13-60.</w:t>
      </w:r>
    </w:p>
    <w:p w:rsidR="00011ABC" w:rsidRDefault="00011ABC" w:rsidP="00011ABC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165A3C" w:rsidRDefault="00165A3C">
      <w:bookmarkStart w:id="0" w:name="_GoBack"/>
      <w:bookmarkEnd w:id="0"/>
    </w:p>
    <w:sectPr w:rsidR="0016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FE"/>
    <w:rsid w:val="00011ABC"/>
    <w:rsid w:val="000154FE"/>
    <w:rsid w:val="0016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7F71E-D090-4556-8AAF-462338BC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2024-08-27T11:21:00Z</dcterms:created>
  <dcterms:modified xsi:type="dcterms:W3CDTF">2024-08-27T11:22:00Z</dcterms:modified>
</cp:coreProperties>
</file>