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7A43A" w14:textId="77777777" w:rsidR="00F223DC" w:rsidRDefault="00F223DC" w:rsidP="00F223DC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32340CDA" w14:textId="38362C4E" w:rsidR="00F223DC" w:rsidRDefault="00F223DC" w:rsidP="00F223D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bookmarkStart w:id="1" w:name="_Hlk210034603"/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</w:t>
      </w:r>
      <w:r w:rsidR="009D19E9">
        <w:rPr>
          <w:rFonts w:ascii="Liberation Serif" w:hAnsi="Liberation Serif" w:cs="Liberation Serif"/>
          <w:sz w:val="28"/>
          <w:szCs w:val="28"/>
        </w:rPr>
        <w:t>П</w:t>
      </w:r>
      <w:r w:rsidR="0068488A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>О «</w:t>
      </w:r>
      <w:r w:rsidR="009D19E9">
        <w:rPr>
          <w:rFonts w:ascii="Liberation Serif" w:hAnsi="Liberation Serif" w:cs="Liberation Serif"/>
          <w:sz w:val="28"/>
          <w:szCs w:val="28"/>
        </w:rPr>
        <w:t>РОССЕТИ УРАЛА</w:t>
      </w:r>
      <w:r>
        <w:rPr>
          <w:rFonts w:ascii="Liberation Serif" w:hAnsi="Liberation Serif" w:cs="Liberation Serif"/>
          <w:sz w:val="28"/>
          <w:szCs w:val="28"/>
        </w:rPr>
        <w:t xml:space="preserve">» об установлении публичного сервитута, испрашиваемого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целях </w:t>
      </w:r>
      <w:r w:rsidR="00B636DF">
        <w:rPr>
          <w:rFonts w:ascii="Liberation Serif" w:hAnsi="Liberation Serif" w:cs="Liberation Serif"/>
          <w:sz w:val="28"/>
          <w:szCs w:val="28"/>
        </w:rPr>
        <w:t>«</w:t>
      </w:r>
      <w:r w:rsidR="00B636DF" w:rsidRPr="00B636DF">
        <w:rPr>
          <w:rFonts w:ascii="Liberation Serif" w:hAnsi="Liberation Serif" w:cs="Liberation Serif"/>
          <w:sz w:val="28"/>
          <w:szCs w:val="28"/>
        </w:rPr>
        <w:t xml:space="preserve">Строительство отпайки от КВЛ 10 </w:t>
      </w:r>
      <w:proofErr w:type="spellStart"/>
      <w:r w:rsidR="00B636DF" w:rsidRPr="00B636DF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B636DF" w:rsidRPr="00B636DF">
        <w:rPr>
          <w:rFonts w:ascii="Liberation Serif" w:hAnsi="Liberation Serif" w:cs="Liberation Serif"/>
          <w:sz w:val="28"/>
          <w:szCs w:val="28"/>
        </w:rPr>
        <w:t xml:space="preserve"> Среднеуральская – РП-1 от ПС 110/10 </w:t>
      </w:r>
      <w:proofErr w:type="spellStart"/>
      <w:r w:rsidR="00B636DF" w:rsidRPr="00B636DF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B636DF" w:rsidRPr="00B636DF">
        <w:rPr>
          <w:rFonts w:ascii="Liberation Serif" w:hAnsi="Liberation Serif" w:cs="Liberation Serif"/>
          <w:sz w:val="28"/>
          <w:szCs w:val="28"/>
        </w:rPr>
        <w:t xml:space="preserve"> Среднеуральская на ТП-8287, ТП-8287, ВЛ 0,4 </w:t>
      </w:r>
      <w:proofErr w:type="spellStart"/>
      <w:r w:rsidR="00B636DF" w:rsidRPr="00B636DF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B636DF" w:rsidRPr="00B636DF">
        <w:rPr>
          <w:rFonts w:ascii="Liberation Serif" w:hAnsi="Liberation Serif" w:cs="Liberation Serif"/>
          <w:sz w:val="28"/>
          <w:szCs w:val="28"/>
        </w:rPr>
        <w:t xml:space="preserve"> Фермерская (электроснабжение ВРУ-0,4 </w:t>
      </w:r>
      <w:proofErr w:type="spellStart"/>
      <w:r w:rsidR="00B636DF" w:rsidRPr="00B636DF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="00B636DF" w:rsidRPr="00B636DF">
        <w:rPr>
          <w:rFonts w:ascii="Liberation Serif" w:hAnsi="Liberation Serif" w:cs="Liberation Serif"/>
          <w:sz w:val="28"/>
          <w:szCs w:val="28"/>
        </w:rPr>
        <w:t xml:space="preserve">, находящегося по адресу: Свердловская </w:t>
      </w:r>
      <w:proofErr w:type="spellStart"/>
      <w:r w:rsidR="00B636DF" w:rsidRPr="00B636DF">
        <w:rPr>
          <w:rFonts w:ascii="Liberation Serif" w:hAnsi="Liberation Serif" w:cs="Liberation Serif"/>
          <w:sz w:val="28"/>
          <w:szCs w:val="28"/>
        </w:rPr>
        <w:t>обл</w:t>
      </w:r>
      <w:proofErr w:type="spellEnd"/>
      <w:r w:rsidR="00B636DF" w:rsidRPr="00B636DF">
        <w:rPr>
          <w:rFonts w:ascii="Liberation Serif" w:hAnsi="Liberation Serif" w:cs="Liberation Serif"/>
          <w:sz w:val="28"/>
          <w:szCs w:val="28"/>
        </w:rPr>
        <w:t xml:space="preserve">, г. Среднеуральск, проезд Северный, дом № 5, корпус в, </w:t>
      </w:r>
      <w:proofErr w:type="spellStart"/>
      <w:r w:rsidR="00B636DF" w:rsidRPr="00B636DF">
        <w:rPr>
          <w:rFonts w:ascii="Liberation Serif" w:hAnsi="Liberation Serif" w:cs="Liberation Serif"/>
          <w:sz w:val="28"/>
          <w:szCs w:val="28"/>
        </w:rPr>
        <w:t>кад</w:t>
      </w:r>
      <w:proofErr w:type="spellEnd"/>
      <w:r w:rsidR="00B636DF" w:rsidRPr="00B636DF">
        <w:rPr>
          <w:rFonts w:ascii="Liberation Serif" w:hAnsi="Liberation Serif" w:cs="Liberation Serif"/>
          <w:sz w:val="28"/>
          <w:szCs w:val="28"/>
        </w:rPr>
        <w:t>. № 66:62:0503001:62) 1ПК</w:t>
      </w:r>
      <w:r w:rsidR="00B636DF">
        <w:rPr>
          <w:rFonts w:ascii="Liberation Serif" w:hAnsi="Liberation Serif" w:cs="Liberation Serif"/>
          <w:sz w:val="28"/>
          <w:szCs w:val="28"/>
        </w:rPr>
        <w:t>»</w:t>
      </w:r>
      <w:r w:rsidR="009D19E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отношении части земель в кадастровом квартале </w:t>
      </w:r>
      <w:r w:rsidR="0068488A" w:rsidRPr="0068488A">
        <w:rPr>
          <w:rFonts w:ascii="Liberation Serif" w:hAnsi="Liberation Serif" w:cs="Liberation Serif"/>
          <w:sz w:val="28"/>
          <w:szCs w:val="28"/>
        </w:rPr>
        <w:t>66:62:0</w:t>
      </w:r>
      <w:r w:rsidR="009D19E9">
        <w:rPr>
          <w:rFonts w:ascii="Liberation Serif" w:hAnsi="Liberation Serif" w:cs="Liberation Serif"/>
          <w:sz w:val="28"/>
          <w:szCs w:val="28"/>
        </w:rPr>
        <w:t>5</w:t>
      </w:r>
      <w:r w:rsidR="0068488A" w:rsidRPr="0068488A">
        <w:rPr>
          <w:rFonts w:ascii="Liberation Serif" w:hAnsi="Liberation Serif" w:cs="Liberation Serif"/>
          <w:sz w:val="28"/>
          <w:szCs w:val="28"/>
        </w:rPr>
        <w:t>0</w:t>
      </w:r>
      <w:r w:rsidR="009D19E9">
        <w:rPr>
          <w:rFonts w:ascii="Liberation Serif" w:hAnsi="Liberation Serif" w:cs="Liberation Serif"/>
          <w:sz w:val="28"/>
          <w:szCs w:val="28"/>
        </w:rPr>
        <w:t>3</w:t>
      </w:r>
      <w:r w:rsidR="0068488A" w:rsidRPr="0068488A">
        <w:rPr>
          <w:rFonts w:ascii="Liberation Serif" w:hAnsi="Liberation Serif" w:cs="Liberation Serif"/>
          <w:sz w:val="28"/>
          <w:szCs w:val="28"/>
        </w:rPr>
        <w:t>00</w:t>
      </w:r>
      <w:r w:rsidR="009D19E9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. Общая площадь сервитута составляет </w:t>
      </w:r>
      <w:r w:rsidR="00281D8E">
        <w:rPr>
          <w:rFonts w:ascii="Liberation Serif" w:hAnsi="Liberation Serif" w:cs="Liberation Serif"/>
          <w:sz w:val="28"/>
          <w:szCs w:val="28"/>
        </w:rPr>
        <w:t>15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proofErr w:type="gram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proofErr w:type="gramEnd"/>
      <w:r>
        <w:rPr>
          <w:rFonts w:ascii="Liberation Serif" w:hAnsi="Liberation Serif" w:cs="Liberation Serif"/>
          <w:sz w:val="28"/>
          <w:szCs w:val="28"/>
        </w:rPr>
        <w:t xml:space="preserve">, в том числе в границах земельного участка </w:t>
      </w:r>
      <w:r w:rsidR="0068488A" w:rsidRPr="0068488A">
        <w:rPr>
          <w:rFonts w:ascii="Liberation Serif" w:hAnsi="Liberation Serif" w:cs="Liberation Serif"/>
          <w:sz w:val="28"/>
          <w:szCs w:val="28"/>
        </w:rPr>
        <w:t>66:62:0</w:t>
      </w:r>
      <w:r w:rsidR="009D19E9">
        <w:rPr>
          <w:rFonts w:ascii="Liberation Serif" w:hAnsi="Liberation Serif" w:cs="Liberation Serif"/>
          <w:sz w:val="28"/>
          <w:szCs w:val="28"/>
        </w:rPr>
        <w:t>5</w:t>
      </w:r>
      <w:r w:rsidR="0068488A" w:rsidRPr="0068488A">
        <w:rPr>
          <w:rFonts w:ascii="Liberation Serif" w:hAnsi="Liberation Serif" w:cs="Liberation Serif"/>
          <w:sz w:val="28"/>
          <w:szCs w:val="28"/>
        </w:rPr>
        <w:t>0</w:t>
      </w:r>
      <w:r w:rsidR="009D19E9">
        <w:rPr>
          <w:rFonts w:ascii="Liberation Serif" w:hAnsi="Liberation Serif" w:cs="Liberation Serif"/>
          <w:sz w:val="28"/>
          <w:szCs w:val="28"/>
        </w:rPr>
        <w:t>3</w:t>
      </w:r>
      <w:r w:rsidR="0068488A" w:rsidRPr="0068488A">
        <w:rPr>
          <w:rFonts w:ascii="Liberation Serif" w:hAnsi="Liberation Serif" w:cs="Liberation Serif"/>
          <w:sz w:val="28"/>
          <w:szCs w:val="28"/>
        </w:rPr>
        <w:t>00</w:t>
      </w:r>
      <w:r w:rsidR="009D19E9">
        <w:rPr>
          <w:rFonts w:ascii="Liberation Serif" w:hAnsi="Liberation Serif" w:cs="Liberation Serif"/>
          <w:sz w:val="28"/>
          <w:szCs w:val="28"/>
        </w:rPr>
        <w:t>1</w:t>
      </w:r>
      <w:r w:rsidR="0068488A" w:rsidRPr="0068488A">
        <w:rPr>
          <w:rFonts w:ascii="Liberation Serif" w:hAnsi="Liberation Serif" w:cs="Liberation Serif"/>
          <w:sz w:val="28"/>
          <w:szCs w:val="28"/>
        </w:rPr>
        <w:t>:</w:t>
      </w:r>
      <w:r w:rsidR="009D19E9">
        <w:rPr>
          <w:rFonts w:ascii="Liberation Serif" w:hAnsi="Liberation Serif" w:cs="Liberation Serif"/>
          <w:sz w:val="28"/>
          <w:szCs w:val="28"/>
        </w:rPr>
        <w:t>62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9D19E9">
        <w:rPr>
          <w:rFonts w:ascii="Liberation Serif" w:hAnsi="Liberation Serif" w:cs="Liberation Serif"/>
          <w:sz w:val="28"/>
          <w:szCs w:val="28"/>
        </w:rPr>
        <w:t>15</w:t>
      </w:r>
      <w:r>
        <w:rPr>
          <w:rFonts w:ascii="Liberation Serif" w:hAnsi="Liberation Serif" w:cs="Liberation Serif"/>
          <w:sz w:val="28"/>
          <w:szCs w:val="28"/>
        </w:rPr>
        <w:t xml:space="preserve"> кв</w:t>
      </w:r>
      <w:proofErr w:type="spellStart"/>
      <w:r>
        <w:rPr>
          <w:rFonts w:ascii="Liberation Serif" w:hAnsi="Liberation Serif" w:cs="Liberation Serif"/>
          <w:sz w:val="28"/>
          <w:szCs w:val="28"/>
        </w:rPr>
        <w:t>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14:paraId="11DDE17D" w14:textId="77777777" w:rsidR="00F223DC" w:rsidRDefault="00F223DC" w:rsidP="00F223DC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(343)682-13-60 211).</w:t>
      </w:r>
    </w:p>
    <w:p w14:paraId="0820272B" w14:textId="77777777" w:rsidR="00F223DC" w:rsidRDefault="00F223DC" w:rsidP="00F223D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Среднеуральска» и в сетевом издании «Среднеуральский вестник» по адресу: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bookmarkEnd w:id="1"/>
    <w:bookmarkEnd w:id="0"/>
    <w:p w14:paraId="561249B0" w14:textId="77777777" w:rsidR="00F32954" w:rsidRDefault="00F32954"/>
    <w:sectPr w:rsidR="00F32954" w:rsidSect="00F223D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EE"/>
    <w:rsid w:val="00281D8E"/>
    <w:rsid w:val="00651708"/>
    <w:rsid w:val="0068488A"/>
    <w:rsid w:val="009D19E9"/>
    <w:rsid w:val="00A156EE"/>
    <w:rsid w:val="00B636DF"/>
    <w:rsid w:val="00F223DC"/>
    <w:rsid w:val="00F3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5F4A"/>
  <w15:chartTrackingRefBased/>
  <w15:docId w15:val="{33A21D92-DF61-40C2-8E3E-4414EE29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23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8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2025-09-29T05:19:00Z</dcterms:created>
  <dcterms:modified xsi:type="dcterms:W3CDTF">2025-09-29T11:56:00Z</dcterms:modified>
</cp:coreProperties>
</file>